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44A87345" w14:textId="77777777" w:rsidR="008C2C5C" w:rsidRPr="008C2C5C" w:rsidRDefault="008C2C5C" w:rsidP="003F6125">
      <w:pPr>
        <w:pStyle w:val="Ttulo2"/>
        <w:numPr>
          <w:ilvl w:val="1"/>
          <w:numId w:val="6"/>
        </w:numPr>
        <w:ind w:left="360"/>
        <w:rPr>
          <w:rFonts w:ascii="Arial Narrow" w:hAnsi="Arial Narrow"/>
          <w:b/>
          <w:bCs/>
          <w:color w:val="auto"/>
          <w:sz w:val="22"/>
          <w:szCs w:val="22"/>
        </w:rPr>
      </w:pPr>
      <w:r w:rsidRPr="008C2C5C">
        <w:rPr>
          <w:rFonts w:ascii="Arial Narrow" w:hAnsi="Arial Narrow"/>
          <w:b/>
          <w:bCs/>
          <w:color w:val="auto"/>
          <w:sz w:val="22"/>
          <w:szCs w:val="22"/>
        </w:rPr>
        <w:t>DESCRIPCIÓN DE LA NECESIDAD</w:t>
      </w:r>
    </w:p>
    <w:p w14:paraId="0D5AF643" w14:textId="77777777" w:rsidR="008C2C5C" w:rsidRPr="003C6C52" w:rsidRDefault="008C2C5C" w:rsidP="008C2C5C">
      <w:pPr>
        <w:rPr>
          <w:rFonts w:cs="Arial"/>
          <w:sz w:val="22"/>
          <w:szCs w:val="22"/>
        </w:rPr>
      </w:pPr>
    </w:p>
    <w:p w14:paraId="75A613CC" w14:textId="77777777" w:rsidR="008C2C5C" w:rsidRPr="008C2C5C" w:rsidRDefault="008C2C5C" w:rsidP="003F6125">
      <w:pPr>
        <w:pStyle w:val="Ttulo3"/>
        <w:numPr>
          <w:ilvl w:val="1"/>
          <w:numId w:val="6"/>
        </w:numPr>
        <w:rPr>
          <w:rFonts w:ascii="Arial Narrow" w:hAnsi="Arial Narrow"/>
          <w:b w:val="0"/>
          <w:sz w:val="22"/>
          <w:szCs w:val="20"/>
        </w:rPr>
      </w:pPr>
      <w:r w:rsidRPr="008C2C5C">
        <w:rPr>
          <w:rFonts w:ascii="Arial Narrow" w:hAnsi="Arial Narrow"/>
          <w:sz w:val="22"/>
          <w:szCs w:val="20"/>
        </w:rPr>
        <w:t>COMPETENCIA.</w:t>
      </w:r>
    </w:p>
    <w:p w14:paraId="7F52606F" w14:textId="77777777" w:rsidR="008C2C5C" w:rsidRPr="003C6C52" w:rsidRDefault="008C2C5C" w:rsidP="008C2C5C">
      <w:pPr>
        <w:rPr>
          <w:rFonts w:cs="Arial"/>
          <w:b/>
          <w:sz w:val="22"/>
          <w:szCs w:val="22"/>
        </w:rPr>
      </w:pPr>
    </w:p>
    <w:p w14:paraId="164A6EC0"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408768EF" w14:textId="77777777" w:rsidR="008C2C5C" w:rsidRPr="003C6C52" w:rsidRDefault="008C2C5C" w:rsidP="008C2C5C">
      <w:pPr>
        <w:rPr>
          <w:rFonts w:cs="Arial"/>
          <w:b/>
          <w:sz w:val="22"/>
          <w:szCs w:val="22"/>
        </w:rPr>
      </w:pPr>
    </w:p>
    <w:p w14:paraId="25D1609C" w14:textId="77777777" w:rsidR="008C2C5C" w:rsidRPr="00ED6E88" w:rsidRDefault="008C2C5C" w:rsidP="008C2C5C">
      <w:pPr>
        <w:rPr>
          <w:rFonts w:cs="Arial"/>
          <w:color w:val="00B050"/>
          <w:sz w:val="22"/>
          <w:szCs w:val="22"/>
        </w:rPr>
      </w:pPr>
      <w:r w:rsidRPr="00ED6E88">
        <w:rPr>
          <w:rFonts w:cs="Arial"/>
          <w:color w:val="00B050"/>
          <w:sz w:val="22"/>
          <w:szCs w:val="22"/>
        </w:rPr>
        <w:t xml:space="preserve">Debe hacerse alusión a las competencias misionales, de apoyo, estratégicas o de seguimiento y evaluación del Ministerio, indicando las diferentes normas que le asignan funciones específicas sobre la materia. </w:t>
      </w:r>
    </w:p>
    <w:p w14:paraId="6C73F498" w14:textId="77777777" w:rsidR="008C2C5C" w:rsidRPr="00ED6E88" w:rsidRDefault="008C2C5C" w:rsidP="008C2C5C">
      <w:pPr>
        <w:rPr>
          <w:rFonts w:cs="Arial"/>
          <w:color w:val="00B050"/>
          <w:sz w:val="22"/>
          <w:szCs w:val="22"/>
        </w:rPr>
      </w:pPr>
    </w:p>
    <w:p w14:paraId="377B66B4" w14:textId="77777777" w:rsidR="008C2C5C" w:rsidRPr="00ED6E88" w:rsidRDefault="008C2C5C" w:rsidP="008C2C5C">
      <w:pPr>
        <w:rPr>
          <w:rFonts w:cs="Arial"/>
          <w:color w:val="00B050"/>
          <w:sz w:val="22"/>
          <w:szCs w:val="22"/>
        </w:rPr>
      </w:pPr>
      <w:r w:rsidRPr="00ED6E88">
        <w:rPr>
          <w:rFonts w:cs="Arial"/>
          <w:color w:val="00B050"/>
          <w:sz w:val="22"/>
          <w:szCs w:val="22"/>
        </w:rPr>
        <w:t xml:space="preserve">Así mismo, se deben indicar las funciones que el área que hace el requerimiento debe cumplir y que le facultan para solicitar la elaboración del proceso y/o contrato respectivo. </w:t>
      </w:r>
    </w:p>
    <w:p w14:paraId="141FC80F" w14:textId="77777777" w:rsidR="008C2C5C" w:rsidRPr="003C6C52" w:rsidRDefault="008C2C5C" w:rsidP="008C2C5C">
      <w:pPr>
        <w:rPr>
          <w:rFonts w:cs="Arial"/>
          <w:b/>
          <w:bCs/>
          <w:sz w:val="22"/>
          <w:szCs w:val="22"/>
          <w:lang w:eastAsia="es-CO"/>
        </w:rPr>
      </w:pPr>
    </w:p>
    <w:p w14:paraId="224A9190" w14:textId="77777777" w:rsidR="008C2C5C" w:rsidRPr="008C2C5C" w:rsidRDefault="008C2C5C" w:rsidP="003F6125">
      <w:pPr>
        <w:pStyle w:val="Ttulo3"/>
        <w:numPr>
          <w:ilvl w:val="1"/>
          <w:numId w:val="6"/>
        </w:numPr>
        <w:rPr>
          <w:rFonts w:ascii="Arial Narrow" w:hAnsi="Arial Narrow"/>
          <w:b w:val="0"/>
          <w:sz w:val="22"/>
          <w:szCs w:val="20"/>
        </w:rPr>
      </w:pPr>
      <w:r w:rsidRPr="008C2C5C">
        <w:rPr>
          <w:rFonts w:ascii="Arial Narrow" w:hAnsi="Arial Narrow"/>
          <w:sz w:val="22"/>
          <w:szCs w:val="20"/>
        </w:rPr>
        <w:t>NECESIDAD ESPECÍFICA.</w:t>
      </w:r>
    </w:p>
    <w:p w14:paraId="21BEF7F0" w14:textId="77777777" w:rsidR="008C2C5C" w:rsidRPr="003C6C52" w:rsidRDefault="008C2C5C" w:rsidP="008C2C5C">
      <w:pPr>
        <w:rPr>
          <w:rFonts w:cs="Arial"/>
          <w:b/>
          <w:sz w:val="22"/>
          <w:szCs w:val="22"/>
        </w:rPr>
      </w:pPr>
    </w:p>
    <w:p w14:paraId="363A75A0"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7BBF40E1" w14:textId="77777777" w:rsidR="008C2C5C" w:rsidRPr="003C6C52" w:rsidRDefault="008C2C5C" w:rsidP="008C2C5C">
      <w:pPr>
        <w:rPr>
          <w:rFonts w:cs="Arial"/>
          <w:b/>
          <w:sz w:val="22"/>
          <w:szCs w:val="22"/>
        </w:rPr>
      </w:pPr>
    </w:p>
    <w:p w14:paraId="7328FC0F" w14:textId="77777777" w:rsidR="008C2C5C" w:rsidRPr="00ED6E88" w:rsidRDefault="008C2C5C" w:rsidP="008C2C5C">
      <w:pPr>
        <w:rPr>
          <w:rFonts w:cs="Arial"/>
          <w:b/>
          <w:color w:val="00B050"/>
          <w:sz w:val="22"/>
          <w:szCs w:val="22"/>
        </w:rPr>
      </w:pPr>
      <w:r w:rsidRPr="00ED6E88">
        <w:rPr>
          <w:rFonts w:cs="Arial"/>
          <w:color w:val="00B050"/>
          <w:sz w:val="22"/>
          <w:szCs w:val="22"/>
        </w:rPr>
        <w:t>Debe indicarse la necesidad puntual y clara de la celebración del respectivo contrato, que es lo que requiere el Ministerio que se desarrolle en esta contratación.</w:t>
      </w:r>
    </w:p>
    <w:p w14:paraId="065AC31D" w14:textId="77777777" w:rsidR="008C2C5C" w:rsidRPr="003C6C52" w:rsidRDefault="008C2C5C" w:rsidP="008C2C5C">
      <w:pPr>
        <w:rPr>
          <w:rFonts w:cs="Arial"/>
          <w:b/>
          <w:bCs/>
          <w:sz w:val="22"/>
          <w:szCs w:val="22"/>
          <w:lang w:eastAsia="es-CO"/>
        </w:rPr>
      </w:pPr>
    </w:p>
    <w:p w14:paraId="62FBE628" w14:textId="77777777" w:rsidR="008C2C5C" w:rsidRPr="00ED6E88" w:rsidRDefault="008C2C5C" w:rsidP="008C2C5C">
      <w:pPr>
        <w:rPr>
          <w:rFonts w:cs="Arial"/>
          <w:b/>
          <w:color w:val="00B050"/>
          <w:sz w:val="22"/>
          <w:szCs w:val="22"/>
        </w:rPr>
      </w:pPr>
      <w:r w:rsidRPr="00ED6E88">
        <w:rPr>
          <w:rFonts w:cs="Arial"/>
          <w:color w:val="00B050"/>
          <w:sz w:val="22"/>
          <w:szCs w:val="22"/>
        </w:rPr>
        <w:t>Tener en cuenta que la necesidad específica debe guardar relación directa con el objeto de la contratación, las obligaciones específicas y los productos esperados.</w:t>
      </w:r>
    </w:p>
    <w:p w14:paraId="74B97654" w14:textId="77777777" w:rsidR="008C2C5C" w:rsidRPr="003C6C52" w:rsidRDefault="008C2C5C" w:rsidP="008C2C5C">
      <w:pPr>
        <w:rPr>
          <w:rFonts w:cs="Arial"/>
          <w:b/>
          <w:bCs/>
          <w:sz w:val="22"/>
          <w:szCs w:val="22"/>
          <w:lang w:eastAsia="es-CO"/>
        </w:rPr>
      </w:pPr>
    </w:p>
    <w:p w14:paraId="09FD60A4" w14:textId="77777777" w:rsidR="008C2C5C" w:rsidRPr="00ED6E88" w:rsidRDefault="008C2C5C" w:rsidP="008C2C5C">
      <w:pPr>
        <w:rPr>
          <w:rFonts w:cs="Arial"/>
          <w:b/>
          <w:color w:val="00B050"/>
          <w:sz w:val="22"/>
          <w:szCs w:val="22"/>
        </w:rPr>
      </w:pPr>
      <w:r w:rsidRPr="00ED6E88">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58712B40" w14:textId="77777777" w:rsidR="008C2C5C" w:rsidRPr="00ED6E88" w:rsidRDefault="008C2C5C" w:rsidP="008C2C5C">
      <w:pPr>
        <w:rPr>
          <w:rFonts w:cs="Arial"/>
          <w:b/>
          <w:color w:val="00B050"/>
          <w:sz w:val="22"/>
          <w:szCs w:val="22"/>
        </w:rPr>
      </w:pPr>
    </w:p>
    <w:p w14:paraId="08950E85" w14:textId="77777777" w:rsidR="008C2C5C" w:rsidRPr="00ED6E88" w:rsidRDefault="008C2C5C" w:rsidP="008C2C5C">
      <w:pPr>
        <w:rPr>
          <w:rFonts w:cs="Arial"/>
          <w:b/>
          <w:color w:val="00B050"/>
          <w:sz w:val="22"/>
          <w:szCs w:val="22"/>
        </w:rPr>
      </w:pPr>
      <w:r w:rsidRPr="00ED6E88">
        <w:rPr>
          <w:rFonts w:cs="Arial"/>
          <w:color w:val="00B050"/>
          <w:sz w:val="22"/>
          <w:szCs w:val="22"/>
          <w:lang w:eastAsia="es-CO"/>
        </w:rPr>
        <w:t xml:space="preserve">Así mismo, </w:t>
      </w:r>
      <w:r w:rsidRPr="00ED6E88">
        <w:rPr>
          <w:rFonts w:cs="Arial"/>
          <w:color w:val="00B050"/>
          <w:sz w:val="22"/>
          <w:szCs w:val="22"/>
        </w:rPr>
        <w:t>indicar la relación de la presente contratación con el proyecto de inversión que la financia. Si hay lugar a ello.</w:t>
      </w:r>
    </w:p>
    <w:p w14:paraId="595AB6BE" w14:textId="77777777" w:rsidR="008C2C5C" w:rsidRPr="003C6C52" w:rsidRDefault="008C2C5C" w:rsidP="008C2C5C">
      <w:pPr>
        <w:rPr>
          <w:rFonts w:cs="Arial"/>
          <w:b/>
          <w:bCs/>
          <w:sz w:val="22"/>
          <w:szCs w:val="22"/>
          <w:lang w:eastAsia="es-CO"/>
        </w:rPr>
      </w:pPr>
      <w:r w:rsidRPr="003C6C52">
        <w:rPr>
          <w:rFonts w:cs="Arial"/>
          <w:sz w:val="22"/>
          <w:szCs w:val="22"/>
          <w:lang w:eastAsia="es-CO"/>
        </w:rPr>
        <w:t xml:space="preserve"> </w:t>
      </w:r>
    </w:p>
    <w:p w14:paraId="08217A3B" w14:textId="77777777" w:rsidR="008C2C5C" w:rsidRPr="008C2C5C" w:rsidRDefault="008C2C5C" w:rsidP="003F6125">
      <w:pPr>
        <w:pStyle w:val="Ttulo3"/>
        <w:numPr>
          <w:ilvl w:val="1"/>
          <w:numId w:val="6"/>
        </w:numPr>
        <w:rPr>
          <w:rFonts w:ascii="Arial Narrow" w:hAnsi="Arial Narrow"/>
          <w:b w:val="0"/>
          <w:sz w:val="22"/>
          <w:szCs w:val="20"/>
        </w:rPr>
      </w:pPr>
      <w:r w:rsidRPr="008C2C5C">
        <w:rPr>
          <w:rFonts w:ascii="Arial Narrow" w:hAnsi="Arial Narrow"/>
          <w:sz w:val="22"/>
          <w:szCs w:val="20"/>
        </w:rPr>
        <w:t xml:space="preserve">DEFINICIÓN TÉCNICA DE LA FORMA EN QUE EL MINISTERIO PUEDE SATISFACER SU NECESIDAD: </w:t>
      </w:r>
    </w:p>
    <w:p w14:paraId="075AEFCC" w14:textId="77777777" w:rsidR="008C2C5C" w:rsidRPr="003C6C52" w:rsidRDefault="008C2C5C" w:rsidP="008C2C5C">
      <w:pPr>
        <w:rPr>
          <w:rFonts w:cs="Arial"/>
          <w:b/>
          <w:bCs/>
          <w:sz w:val="22"/>
          <w:szCs w:val="22"/>
          <w:lang w:eastAsia="es-CO"/>
        </w:rPr>
      </w:pPr>
    </w:p>
    <w:p w14:paraId="46AE07BA" w14:textId="77777777" w:rsidR="008C2C5C" w:rsidRPr="00ED6E88" w:rsidRDefault="008C2C5C" w:rsidP="008C2C5C">
      <w:pPr>
        <w:rPr>
          <w:rFonts w:cs="Arial"/>
          <w:b/>
          <w:color w:val="00B050"/>
          <w:sz w:val="22"/>
          <w:szCs w:val="22"/>
          <w:u w:val="single"/>
          <w:lang w:eastAsia="es-CO"/>
        </w:rPr>
      </w:pPr>
      <w:r w:rsidRPr="00ED6E88">
        <w:rPr>
          <w:rFonts w:cs="Arial"/>
          <w:b/>
          <w:color w:val="00B050"/>
          <w:sz w:val="22"/>
          <w:szCs w:val="22"/>
          <w:u w:val="single"/>
          <w:lang w:eastAsia="es-CO"/>
        </w:rPr>
        <w:t xml:space="preserve">Orientación: </w:t>
      </w:r>
    </w:p>
    <w:p w14:paraId="1D6B4144" w14:textId="77777777" w:rsidR="008C2C5C" w:rsidRPr="00ED6E88" w:rsidRDefault="008C2C5C" w:rsidP="008C2C5C">
      <w:pPr>
        <w:rPr>
          <w:rFonts w:cs="Arial"/>
          <w:b/>
          <w:bCs/>
          <w:color w:val="00B050"/>
          <w:sz w:val="22"/>
          <w:szCs w:val="22"/>
          <w:lang w:eastAsia="es-CO"/>
        </w:rPr>
      </w:pPr>
    </w:p>
    <w:p w14:paraId="36B38740" w14:textId="77777777" w:rsidR="008C2C5C" w:rsidRPr="00ED6E88" w:rsidRDefault="008C2C5C" w:rsidP="008C2C5C">
      <w:pPr>
        <w:rPr>
          <w:rFonts w:cs="Arial"/>
          <w:color w:val="00B050"/>
          <w:sz w:val="22"/>
          <w:szCs w:val="22"/>
          <w:lang w:eastAsia="es-CO"/>
        </w:rPr>
      </w:pPr>
      <w:r w:rsidRPr="00ED6E88">
        <w:rPr>
          <w:rFonts w:cs="Arial"/>
          <w:bCs/>
          <w:color w:val="00B050"/>
          <w:sz w:val="22"/>
          <w:szCs w:val="22"/>
          <w:lang w:val="es-ES_tradnl"/>
        </w:rPr>
        <w:t xml:space="preserve">Resulta necesario que desde la perspectiva técnica se identifiquen las características y condiciones mínimas que permitan su contratación y ejecución, por lo cual </w:t>
      </w:r>
      <w:r w:rsidRPr="00ED6E88">
        <w:rPr>
          <w:rFonts w:cs="Arial"/>
          <w:color w:val="00B050"/>
          <w:sz w:val="22"/>
          <w:szCs w:val="22"/>
          <w:lang w:eastAsia="es-CO"/>
        </w:rPr>
        <w:t xml:space="preserve">debe indicarse en forma general el cómo, donde, cuántos y cuáles son las actividades que se van a desarrollar con la presente contratación y que le van a permitir al Ministerio, satisfacer la necesidad planteada en el numeral anterior. </w:t>
      </w:r>
    </w:p>
    <w:p w14:paraId="205868E9" w14:textId="77777777" w:rsidR="008C2C5C" w:rsidRPr="00ED6E88" w:rsidRDefault="008C2C5C" w:rsidP="008C2C5C">
      <w:pPr>
        <w:rPr>
          <w:rFonts w:cs="Arial"/>
          <w:color w:val="00B050"/>
          <w:sz w:val="22"/>
          <w:szCs w:val="22"/>
          <w:lang w:eastAsia="es-CO"/>
        </w:rPr>
      </w:pPr>
    </w:p>
    <w:p w14:paraId="7ABD7122" w14:textId="77777777" w:rsidR="008C2C5C" w:rsidRPr="00ED6E88" w:rsidRDefault="008C2C5C" w:rsidP="008C2C5C">
      <w:pPr>
        <w:rPr>
          <w:rFonts w:cs="Arial"/>
          <w:color w:val="00B050"/>
          <w:sz w:val="22"/>
          <w:szCs w:val="22"/>
        </w:rPr>
      </w:pPr>
    </w:p>
    <w:p w14:paraId="50AA11EC" w14:textId="77777777" w:rsidR="008C2C5C" w:rsidRPr="003C6C52" w:rsidRDefault="008C2C5C" w:rsidP="003F6125">
      <w:pPr>
        <w:pStyle w:val="Ttulo1"/>
        <w:numPr>
          <w:ilvl w:val="0"/>
          <w:numId w:val="6"/>
        </w:numPr>
        <w:pBdr>
          <w:top w:val="single" w:sz="4" w:space="1" w:color="auto"/>
          <w:left w:val="single" w:sz="4" w:space="4" w:color="auto"/>
          <w:bottom w:val="single" w:sz="4" w:space="1" w:color="auto"/>
          <w:right w:val="single" w:sz="4" w:space="4" w:color="auto"/>
        </w:pBdr>
        <w:ind w:left="1211"/>
      </w:pPr>
      <w:r w:rsidRPr="003C6C52">
        <w:lastRenderedPageBreak/>
        <w:t>OBJETO A CONTRATAR CON SUS ESPECIFICACIONES, AUTORIZACIONES, PERMISOS Y LICEN</w:t>
      </w:r>
      <w:r w:rsidRPr="003C6C52">
        <w:softHyphen/>
        <w:t>CIAS REQUERIDOS PARA SU EJECUCIÓN.</w:t>
      </w:r>
    </w:p>
    <w:p w14:paraId="277E6C38" w14:textId="77777777" w:rsidR="008C2C5C" w:rsidRPr="008C2C5C" w:rsidRDefault="008C2C5C" w:rsidP="008C2C5C">
      <w:pPr>
        <w:rPr>
          <w:rFonts w:cs="Arial"/>
          <w:b/>
          <w:bCs/>
          <w:sz w:val="22"/>
          <w:szCs w:val="22"/>
        </w:rPr>
      </w:pPr>
    </w:p>
    <w:p w14:paraId="380A5FE2" w14:textId="77777777" w:rsidR="008C2C5C" w:rsidRPr="008C2C5C" w:rsidRDefault="008C2C5C" w:rsidP="003F6125">
      <w:pPr>
        <w:pStyle w:val="Ttulo2"/>
        <w:numPr>
          <w:ilvl w:val="1"/>
          <w:numId w:val="6"/>
        </w:numPr>
        <w:ind w:left="1931"/>
        <w:rPr>
          <w:rFonts w:ascii="Arial Narrow" w:hAnsi="Arial Narrow"/>
          <w:b/>
          <w:bCs/>
          <w:color w:val="auto"/>
          <w:sz w:val="22"/>
          <w:szCs w:val="22"/>
        </w:rPr>
      </w:pPr>
      <w:r w:rsidRPr="008C2C5C">
        <w:rPr>
          <w:rFonts w:ascii="Arial Narrow" w:hAnsi="Arial Narrow"/>
          <w:b/>
          <w:bCs/>
          <w:color w:val="auto"/>
          <w:sz w:val="22"/>
          <w:szCs w:val="22"/>
        </w:rPr>
        <w:t>OBJETO</w:t>
      </w:r>
    </w:p>
    <w:p w14:paraId="010D3C25" w14:textId="77777777" w:rsidR="008C2C5C" w:rsidRPr="00ED6E88" w:rsidRDefault="008C2C5C" w:rsidP="008C2C5C">
      <w:pPr>
        <w:rPr>
          <w:rFonts w:cs="Arial"/>
          <w:b/>
          <w:color w:val="00B050"/>
          <w:sz w:val="22"/>
          <w:szCs w:val="22"/>
          <w:u w:val="single"/>
        </w:rPr>
      </w:pPr>
    </w:p>
    <w:p w14:paraId="73C8FF27" w14:textId="77777777" w:rsidR="008C2C5C" w:rsidRPr="00ED6E88" w:rsidRDefault="008C2C5C" w:rsidP="008C2C5C">
      <w:pPr>
        <w:rPr>
          <w:rFonts w:cs="Arial"/>
          <w:color w:val="00B050"/>
          <w:sz w:val="22"/>
          <w:szCs w:val="22"/>
          <w:lang w:val="es-MX"/>
        </w:rPr>
      </w:pPr>
      <w:r w:rsidRPr="00ED6E88">
        <w:rPr>
          <w:rFonts w:cs="Arial"/>
          <w:color w:val="00B050"/>
          <w:sz w:val="22"/>
          <w:szCs w:val="22"/>
          <w:lang w:val="es-MX"/>
        </w:rPr>
        <w:t>(Incluir la descripción del objeto a contratar, teniendo en cuenta las siguientes orientaciones)</w:t>
      </w:r>
    </w:p>
    <w:p w14:paraId="00F15F5A" w14:textId="77777777" w:rsidR="008C2C5C" w:rsidRPr="00ED6E88" w:rsidRDefault="008C2C5C" w:rsidP="008C2C5C">
      <w:pPr>
        <w:rPr>
          <w:rFonts w:cs="Arial"/>
          <w:color w:val="00B050"/>
          <w:sz w:val="22"/>
          <w:szCs w:val="22"/>
          <w:lang w:val="es-MX"/>
        </w:rPr>
      </w:pPr>
    </w:p>
    <w:p w14:paraId="46E3B904"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293DA692" w14:textId="77777777" w:rsidR="008C2C5C" w:rsidRPr="003C6C52" w:rsidRDefault="008C2C5C" w:rsidP="008C2C5C">
      <w:pPr>
        <w:rPr>
          <w:rFonts w:cs="Arial"/>
          <w:b/>
          <w:sz w:val="22"/>
          <w:szCs w:val="22"/>
        </w:rPr>
      </w:pPr>
    </w:p>
    <w:p w14:paraId="3D2C055B" w14:textId="77777777" w:rsidR="008C2C5C" w:rsidRPr="00ED6E88" w:rsidRDefault="008C2C5C" w:rsidP="008C2C5C">
      <w:pPr>
        <w:rPr>
          <w:rFonts w:cs="Arial"/>
          <w:color w:val="00B050"/>
          <w:sz w:val="22"/>
          <w:szCs w:val="22"/>
          <w:lang w:val="es-MX"/>
        </w:rPr>
      </w:pPr>
      <w:r w:rsidRPr="00ED6E88">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5CD6577D" w14:textId="77777777" w:rsidR="008C2C5C" w:rsidRPr="00ED6E88" w:rsidRDefault="008C2C5C" w:rsidP="008C2C5C">
      <w:pPr>
        <w:rPr>
          <w:rFonts w:cs="Arial"/>
          <w:color w:val="00B050"/>
          <w:sz w:val="22"/>
          <w:szCs w:val="22"/>
          <w:lang w:val="es-MX"/>
        </w:rPr>
      </w:pPr>
    </w:p>
    <w:p w14:paraId="25E731AD" w14:textId="77777777" w:rsidR="008C2C5C" w:rsidRPr="00ED6E88" w:rsidRDefault="008C2C5C" w:rsidP="008C2C5C">
      <w:pPr>
        <w:rPr>
          <w:rFonts w:cs="Arial"/>
          <w:color w:val="00B050"/>
          <w:sz w:val="22"/>
          <w:szCs w:val="22"/>
          <w:lang w:val="es-MX"/>
        </w:rPr>
      </w:pPr>
      <w:r w:rsidRPr="00ED6E88">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31697677" w14:textId="77777777" w:rsidR="008C2C5C" w:rsidRPr="00ED6E88" w:rsidRDefault="008C2C5C" w:rsidP="008C2C5C">
      <w:pPr>
        <w:rPr>
          <w:rFonts w:cs="Arial"/>
          <w:color w:val="00B050"/>
          <w:sz w:val="22"/>
          <w:szCs w:val="22"/>
          <w:lang w:val="es-MX"/>
        </w:rPr>
      </w:pPr>
    </w:p>
    <w:p w14:paraId="35F28B0C" w14:textId="77777777" w:rsidR="008C2C5C" w:rsidRPr="00ED6E88" w:rsidRDefault="008C2C5C" w:rsidP="008C2C5C">
      <w:pPr>
        <w:rPr>
          <w:rFonts w:cs="Arial"/>
          <w:color w:val="00B050"/>
          <w:sz w:val="22"/>
          <w:szCs w:val="22"/>
          <w:lang w:val="es-MX"/>
        </w:rPr>
      </w:pPr>
      <w:r w:rsidRPr="00ED6E88">
        <w:rPr>
          <w:rFonts w:cs="Arial"/>
          <w:color w:val="00B050"/>
          <w:sz w:val="22"/>
          <w:szCs w:val="22"/>
          <w:lang w:val="es-MX"/>
        </w:rPr>
        <w:t>Se recomienda no asociar en el objeto a un área específica sino al Ministerio, si a ello hubiere lugar.</w:t>
      </w:r>
    </w:p>
    <w:p w14:paraId="34CD20B4" w14:textId="77777777" w:rsidR="008C2C5C" w:rsidRPr="00ED6E88" w:rsidRDefault="008C2C5C" w:rsidP="008C2C5C">
      <w:pPr>
        <w:rPr>
          <w:rFonts w:cs="Arial"/>
          <w:color w:val="00B050"/>
          <w:sz w:val="22"/>
          <w:szCs w:val="22"/>
          <w:lang w:val="es-MX"/>
        </w:rPr>
      </w:pPr>
    </w:p>
    <w:p w14:paraId="3C6C6EF6"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 xml:space="preserve">Nota: </w:t>
      </w:r>
      <w:r w:rsidRPr="00426AC8">
        <w:rPr>
          <w:rFonts w:eastAsiaTheme="minorHAnsi" w:cs="Arial"/>
          <w:color w:val="00B050"/>
          <w:sz w:val="22"/>
          <w:szCs w:val="22"/>
          <w:lang w:val="es-MX" w:eastAsia="en-US"/>
        </w:rPr>
        <w:t>Ver Manual de Contratación de la Entidad, el cual se puede ubicar en la URL: https://www.minsalud.gov.co/manualcontratacion/index.html o en el Sistema Integrado de Gestión así: GCOS04 Documento introductorio manual de contratación.</w:t>
      </w:r>
    </w:p>
    <w:p w14:paraId="26E9977B" w14:textId="77777777" w:rsidR="008C2C5C" w:rsidRPr="00ED6E88" w:rsidRDefault="008C2C5C" w:rsidP="008C2C5C">
      <w:pPr>
        <w:rPr>
          <w:rFonts w:eastAsiaTheme="minorHAnsi" w:cs="Arial"/>
          <w:color w:val="00B050"/>
          <w:sz w:val="22"/>
          <w:szCs w:val="22"/>
          <w:lang w:val="es-MX" w:eastAsia="en-US"/>
        </w:rPr>
      </w:pPr>
    </w:p>
    <w:p w14:paraId="6A65016E" w14:textId="77777777" w:rsidR="008C2C5C" w:rsidRPr="008C2C5C" w:rsidRDefault="008C2C5C" w:rsidP="008C2C5C">
      <w:pPr>
        <w:pStyle w:val="Ttulo3"/>
        <w:rPr>
          <w:rFonts w:ascii="Arial Narrow" w:eastAsiaTheme="minorHAnsi" w:hAnsi="Arial Narrow"/>
          <w:b w:val="0"/>
          <w:sz w:val="22"/>
          <w:szCs w:val="20"/>
          <w:lang w:val="es-MX" w:eastAsia="en-US"/>
        </w:rPr>
      </w:pPr>
      <w:r w:rsidRPr="008C2C5C">
        <w:rPr>
          <w:rFonts w:ascii="Arial Narrow" w:eastAsiaTheme="minorHAnsi" w:hAnsi="Arial Narrow"/>
          <w:sz w:val="22"/>
          <w:szCs w:val="20"/>
          <w:lang w:val="es-MX" w:eastAsia="en-US"/>
        </w:rPr>
        <w:t>2.1.1 ALCANCE DEL OBJETO</w:t>
      </w:r>
    </w:p>
    <w:p w14:paraId="3FF4B832" w14:textId="77777777" w:rsidR="008C2C5C" w:rsidRPr="00ED6E88" w:rsidRDefault="008C2C5C" w:rsidP="008C2C5C">
      <w:pPr>
        <w:rPr>
          <w:rFonts w:eastAsiaTheme="minorHAnsi" w:cs="Arial"/>
          <w:color w:val="00B050"/>
          <w:sz w:val="22"/>
          <w:szCs w:val="22"/>
          <w:lang w:val="es-MX" w:eastAsia="en-US"/>
        </w:rPr>
      </w:pPr>
    </w:p>
    <w:p w14:paraId="2A4B2AD6"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20B710F6" w14:textId="77777777" w:rsidR="008C2C5C" w:rsidRPr="00ED6E88" w:rsidRDefault="008C2C5C" w:rsidP="008C2C5C">
      <w:pPr>
        <w:rPr>
          <w:rFonts w:eastAsiaTheme="minorHAnsi" w:cs="Arial"/>
          <w:color w:val="00B050"/>
          <w:sz w:val="22"/>
          <w:szCs w:val="22"/>
          <w:lang w:val="es-MX" w:eastAsia="en-US"/>
        </w:rPr>
      </w:pPr>
    </w:p>
    <w:p w14:paraId="2A127034" w14:textId="77777777" w:rsidR="008C2C5C" w:rsidRPr="00ED6E88" w:rsidRDefault="008C2C5C" w:rsidP="008C2C5C">
      <w:pPr>
        <w:rPr>
          <w:rFonts w:eastAsiaTheme="minorHAnsi" w:cs="Arial"/>
          <w:color w:val="FF0000"/>
          <w:sz w:val="22"/>
          <w:szCs w:val="22"/>
          <w:lang w:val="es-MX" w:eastAsia="en-US"/>
        </w:rPr>
      </w:pPr>
      <w:r w:rsidRPr="00ED6E88">
        <w:rPr>
          <w:rFonts w:eastAsiaTheme="minorHAnsi" w:cs="Arial"/>
          <w:color w:val="00B050"/>
          <w:sz w:val="22"/>
          <w:szCs w:val="22"/>
          <w:lang w:val="es-MX" w:eastAsia="en-US"/>
        </w:rPr>
        <w:t>En relación con el “Alcance del Objeto”, es importante aclarar que el objetivo del mismo no es otro que precisar el contenido del objeto, haciéndolo más específico y puntual. (En algunos casos se podrá incluir en este numeral las cantidades a adquirir, los ítems, grupos o lotes, que hacen parte integral del objeto)</w:t>
      </w:r>
      <w:r w:rsidRPr="00ED6E88">
        <w:rPr>
          <w:rFonts w:eastAsiaTheme="minorHAnsi" w:cs="Arial"/>
          <w:color w:val="FF0000"/>
          <w:sz w:val="22"/>
          <w:szCs w:val="22"/>
          <w:lang w:val="es-MX" w:eastAsia="en-US"/>
        </w:rPr>
        <w:t xml:space="preserve">  </w:t>
      </w:r>
    </w:p>
    <w:p w14:paraId="206755A2" w14:textId="77777777" w:rsidR="008C2C5C" w:rsidRPr="00ED6E88" w:rsidRDefault="008C2C5C" w:rsidP="008C2C5C">
      <w:pPr>
        <w:rPr>
          <w:rFonts w:eastAsiaTheme="minorHAnsi" w:cs="Arial"/>
          <w:color w:val="00B050"/>
          <w:sz w:val="22"/>
          <w:szCs w:val="22"/>
          <w:lang w:val="es-MX" w:eastAsia="en-US"/>
        </w:rPr>
      </w:pPr>
    </w:p>
    <w:p w14:paraId="374CDA0E"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b/>
          <w:color w:val="00B050"/>
          <w:sz w:val="22"/>
          <w:szCs w:val="22"/>
          <w:u w:val="single"/>
          <w:lang w:val="es-MX" w:eastAsia="en-US"/>
        </w:rPr>
        <w:t>Su inclusión no es obligatoria</w:t>
      </w:r>
      <w:r w:rsidRPr="00ED6E88">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1A561963" w14:textId="77777777" w:rsidR="008C2C5C" w:rsidRPr="00ED6E88" w:rsidRDefault="008C2C5C" w:rsidP="008C2C5C">
      <w:pPr>
        <w:rPr>
          <w:rFonts w:eastAsiaTheme="minorHAnsi" w:cs="Arial"/>
          <w:color w:val="00B050"/>
          <w:sz w:val="22"/>
          <w:szCs w:val="22"/>
          <w:lang w:val="es-MX" w:eastAsia="en-US"/>
        </w:rPr>
      </w:pPr>
    </w:p>
    <w:p w14:paraId="7418BDAF" w14:textId="7A83631B" w:rsidR="008C2C5C"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Nota: Ver Manua</w:t>
      </w:r>
      <w:r>
        <w:rPr>
          <w:rFonts w:eastAsiaTheme="minorHAnsi" w:cs="Arial"/>
          <w:color w:val="00B050"/>
          <w:sz w:val="22"/>
          <w:szCs w:val="22"/>
          <w:lang w:val="es-MX" w:eastAsia="en-US"/>
        </w:rPr>
        <w:t>l de Contratación de la Entidad (</w:t>
      </w:r>
      <w:hyperlink r:id="rId11" w:history="1">
        <w:r w:rsidRPr="00ED67C9">
          <w:rPr>
            <w:rStyle w:val="Hipervnculo"/>
            <w:rFonts w:eastAsiaTheme="minorHAnsi" w:cs="Arial"/>
            <w:sz w:val="22"/>
            <w:szCs w:val="22"/>
            <w:lang w:val="es-MX" w:eastAsia="en-US"/>
          </w:rPr>
          <w:t>https://www.minsalud.gov.co/manualcontratacion/index.html</w:t>
        </w:r>
      </w:hyperlink>
      <w:r>
        <w:rPr>
          <w:rFonts w:eastAsiaTheme="minorHAnsi" w:cs="Arial"/>
          <w:color w:val="00B050"/>
          <w:sz w:val="22"/>
          <w:szCs w:val="22"/>
          <w:lang w:val="es-MX" w:eastAsia="en-US"/>
        </w:rPr>
        <w:t>)</w:t>
      </w:r>
    </w:p>
    <w:p w14:paraId="672C366E" w14:textId="77777777" w:rsidR="008C2C5C" w:rsidRPr="00426AC8" w:rsidRDefault="008C2C5C" w:rsidP="008C2C5C">
      <w:pPr>
        <w:rPr>
          <w:rFonts w:eastAsiaTheme="minorHAnsi" w:cs="Arial"/>
          <w:color w:val="00B050"/>
          <w:sz w:val="22"/>
          <w:szCs w:val="22"/>
          <w:lang w:val="es-MX" w:eastAsia="en-US"/>
        </w:rPr>
      </w:pPr>
    </w:p>
    <w:p w14:paraId="7431D0CA" w14:textId="77777777" w:rsidR="008C2C5C" w:rsidRPr="008C2C5C" w:rsidRDefault="008C2C5C" w:rsidP="003F6125">
      <w:pPr>
        <w:pStyle w:val="Ttulo2"/>
        <w:numPr>
          <w:ilvl w:val="0"/>
          <w:numId w:val="6"/>
        </w:numPr>
        <w:rPr>
          <w:rFonts w:ascii="Arial Narrow" w:hAnsi="Arial Narrow"/>
          <w:b/>
          <w:bCs/>
          <w:color w:val="auto"/>
          <w:sz w:val="22"/>
          <w:szCs w:val="22"/>
        </w:rPr>
      </w:pPr>
      <w:r w:rsidRPr="008C2C5C">
        <w:rPr>
          <w:rFonts w:ascii="Arial Narrow" w:hAnsi="Arial Narrow"/>
          <w:b/>
          <w:bCs/>
          <w:color w:val="auto"/>
          <w:sz w:val="22"/>
          <w:szCs w:val="22"/>
        </w:rPr>
        <w:t>CONDICIONES TÉCNICAS DEL BIEN O SERVICIO OBJETO DE LA CONTRATACIÓN. (FICHA TÉCNICA)</w:t>
      </w:r>
    </w:p>
    <w:p w14:paraId="3623DD14" w14:textId="77777777" w:rsidR="008C2C5C" w:rsidRPr="003C6C52" w:rsidRDefault="008C2C5C" w:rsidP="008C2C5C">
      <w:pPr>
        <w:rPr>
          <w:b/>
          <w:color w:val="548DD4" w:themeColor="text2" w:themeTint="99"/>
          <w:sz w:val="22"/>
          <w:szCs w:val="22"/>
        </w:rPr>
      </w:pPr>
    </w:p>
    <w:p w14:paraId="18E5204F"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29153A96" w14:textId="77777777" w:rsidR="008C2C5C" w:rsidRPr="003C6C52" w:rsidRDefault="008C2C5C" w:rsidP="008C2C5C">
      <w:pPr>
        <w:pStyle w:val="Textoindependiente"/>
        <w:rPr>
          <w:rFonts w:ascii="Arial Narrow" w:hAnsi="Arial Narrow" w:cs="Arial"/>
          <w:b/>
          <w:sz w:val="22"/>
          <w:szCs w:val="22"/>
        </w:rPr>
      </w:pPr>
    </w:p>
    <w:p w14:paraId="2E7555B3"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 xml:space="preserve">En este acápite se debe verificar que las especificaciones técnicas de los bienes y/o servicios objeto de contratación, cumplan con las especificaciones técnicas del Acuerdo Marco de Precios y que las mismas se ajusten a lo requerido por el Ministerio. </w:t>
      </w:r>
    </w:p>
    <w:p w14:paraId="66657942" w14:textId="77777777" w:rsidR="008C2C5C" w:rsidRPr="00ED6E88" w:rsidRDefault="008C2C5C" w:rsidP="008C2C5C">
      <w:pPr>
        <w:rPr>
          <w:rFonts w:eastAsiaTheme="minorHAnsi" w:cs="Arial"/>
          <w:color w:val="00B050"/>
          <w:sz w:val="22"/>
          <w:szCs w:val="22"/>
          <w:lang w:val="es-MX" w:eastAsia="en-US"/>
        </w:rPr>
      </w:pPr>
    </w:p>
    <w:p w14:paraId="5DE9D2E2"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Se recomienda adjuntar como parte integral del documento de estudios previos, el Formato de Simulación (Si bien no se señala en los manuales que el simulador es obligatorio, a través del mismo se puede  calcular el presupuesto oficial de conformidad con las tarifas autorizadas de los proveedores que están dentro del Acuerdo Marco</w:t>
      </w:r>
      <w:r w:rsidRPr="003C6C52">
        <w:rPr>
          <w:sz w:val="22"/>
          <w:szCs w:val="22"/>
        </w:rPr>
        <w:t xml:space="preserve">) </w:t>
      </w:r>
      <w:r w:rsidRPr="00ED6E88">
        <w:rPr>
          <w:rFonts w:eastAsiaTheme="minorHAnsi" w:cs="Arial"/>
          <w:color w:val="00B050"/>
          <w:sz w:val="22"/>
          <w:szCs w:val="22"/>
          <w:lang w:val="es-MX" w:eastAsia="en-US"/>
        </w:rPr>
        <w:t xml:space="preserve"> para la Solicitud de Cotización, el cual se descarga de la página Web de Colombia Compra Eficiente en el Acuerdo Marco de Precios respectivo, el cual debe incluir todos los bienes y/o servicios requeridos. Este Formato permite tener un marco de referencia de costos, que incluye todos los bienes y/o servicios requeridos, y facilita determinar la viabilidad de las cotizaciones enviadas por otros proveedores.  </w:t>
      </w:r>
    </w:p>
    <w:p w14:paraId="6E4C163E" w14:textId="77777777" w:rsidR="008C2C5C" w:rsidRPr="00ED6E88" w:rsidRDefault="008C2C5C" w:rsidP="008C2C5C">
      <w:pPr>
        <w:rPr>
          <w:rFonts w:eastAsiaTheme="minorHAnsi" w:cs="Arial"/>
          <w:color w:val="00B050"/>
          <w:sz w:val="22"/>
          <w:szCs w:val="22"/>
          <w:lang w:val="es-MX" w:eastAsia="en-US"/>
        </w:rPr>
      </w:pPr>
    </w:p>
    <w:p w14:paraId="77FE492C"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Si una vez analizado el Acuerdo Marco de Precios respectivo y su ficha técnica, se verifica que no incluye uno o algunos ítems que sean parte integral de los bienes y/o servicios requeridos, se sugiere con el apoyo de la mesa ayuda de Colombia Compra Eficiente, la pertinencia de solicitar a los posibles proveedores la inclusión en el Catálogo. Sin embargo, se aclara que su inclusión depende del estudio que realice Colombia Compra Eficiente, en caso que no sea posible la inclusión de los ítems solicitados se recomienda utilizar otra modalidad de selección con el apoyo del Grupo de Gestión Contractual.</w:t>
      </w:r>
    </w:p>
    <w:p w14:paraId="714A188A" w14:textId="77777777" w:rsidR="008C2C5C" w:rsidRPr="00ED6E88" w:rsidRDefault="008C2C5C" w:rsidP="008C2C5C">
      <w:pPr>
        <w:rPr>
          <w:rFonts w:eastAsiaTheme="minorHAnsi" w:cs="Arial"/>
          <w:color w:val="00B050"/>
          <w:sz w:val="22"/>
          <w:szCs w:val="22"/>
          <w:lang w:val="es-MX" w:eastAsia="en-US"/>
        </w:rPr>
      </w:pPr>
    </w:p>
    <w:p w14:paraId="429C5434" w14:textId="77777777" w:rsidR="008C2C5C" w:rsidRPr="00755BDF" w:rsidRDefault="008C2C5C" w:rsidP="008C2C5C">
      <w:pPr>
        <w:pStyle w:val="Textoindependiente"/>
        <w:suppressAutoHyphens/>
        <w:rPr>
          <w:rFonts w:ascii="Arial Narrow" w:hAnsi="Arial Narrow" w:cs="Arial Narrow"/>
          <w:b/>
          <w:bCs/>
          <w:color w:val="0070C0"/>
          <w:sz w:val="22"/>
          <w:szCs w:val="22"/>
          <w:u w:val="single"/>
        </w:rPr>
      </w:pPr>
      <w:r w:rsidRPr="00755BDF">
        <w:rPr>
          <w:rFonts w:ascii="Arial Narrow" w:hAnsi="Arial Narrow" w:cs="Arial Narrow"/>
          <w:b/>
          <w:bCs/>
          <w:color w:val="0070C0"/>
          <w:sz w:val="22"/>
          <w:szCs w:val="22"/>
          <w:u w:val="single"/>
        </w:rPr>
        <w:t xml:space="preserve">Se sugiere la siguiente redacción: </w:t>
      </w:r>
    </w:p>
    <w:p w14:paraId="0257224A" w14:textId="77777777" w:rsidR="008C2C5C" w:rsidRPr="003C6C52" w:rsidRDefault="008C2C5C" w:rsidP="008C2C5C">
      <w:pPr>
        <w:tabs>
          <w:tab w:val="left" w:pos="9180"/>
        </w:tabs>
        <w:ind w:right="-81"/>
        <w:rPr>
          <w:rFonts w:cs="Arial"/>
          <w:sz w:val="22"/>
          <w:szCs w:val="22"/>
        </w:rPr>
      </w:pPr>
    </w:p>
    <w:p w14:paraId="63CB2ABA" w14:textId="77777777" w:rsidR="008C2C5C" w:rsidRPr="003C6C52" w:rsidRDefault="008C2C5C" w:rsidP="008C2C5C">
      <w:pPr>
        <w:tabs>
          <w:tab w:val="left" w:pos="9180"/>
        </w:tabs>
        <w:ind w:right="-81"/>
        <w:rPr>
          <w:rFonts w:cs="Arial"/>
          <w:sz w:val="22"/>
          <w:szCs w:val="22"/>
          <w:lang w:val="es-CO" w:eastAsia="es-CO"/>
        </w:rPr>
      </w:pPr>
      <w:r w:rsidRPr="003C6C52">
        <w:rPr>
          <w:rFonts w:cs="Arial"/>
          <w:sz w:val="22"/>
          <w:szCs w:val="22"/>
          <w:lang w:val="es-CO" w:eastAsia="es-CO"/>
        </w:rPr>
        <w:t xml:space="preserve">El bien o servicio (especificar el bien o servicio requerido) a contratar, deberá cumplir con las especificaciones técnicas contenidas en el Acuerdo Marco de Precios </w:t>
      </w:r>
      <w:r w:rsidRPr="00755BDF">
        <w:rPr>
          <w:rFonts w:eastAsiaTheme="minorHAnsi" w:cs="Arial"/>
          <w:color w:val="FF0000"/>
          <w:sz w:val="22"/>
          <w:szCs w:val="22"/>
          <w:lang w:val="es-MX" w:eastAsia="en-US"/>
        </w:rPr>
        <w:t>CCE-XXX-X-AMP-201X</w:t>
      </w:r>
      <w:r w:rsidRPr="003C6C52">
        <w:rPr>
          <w:rFonts w:cs="Arial"/>
          <w:sz w:val="22"/>
          <w:szCs w:val="22"/>
          <w:lang w:val="es-CO" w:eastAsia="es-CO"/>
        </w:rPr>
        <w:t xml:space="preserve">, y que para el caso en particular se encuentran en el Formato de Solicitud de Cotización, el cual hace parte integral del presente documento y es la base para realizar la presente contratación. </w:t>
      </w:r>
    </w:p>
    <w:p w14:paraId="0433041B" w14:textId="77777777" w:rsidR="008C2C5C" w:rsidRPr="00ED6E88" w:rsidRDefault="008C2C5C" w:rsidP="008C2C5C">
      <w:pPr>
        <w:pStyle w:val="Textoindependiente"/>
        <w:suppressAutoHyphens/>
        <w:rPr>
          <w:rFonts w:ascii="Arial Narrow" w:hAnsi="Arial Narrow" w:cs="Arial"/>
          <w:bCs/>
          <w:color w:val="000000" w:themeColor="text1"/>
          <w:sz w:val="22"/>
          <w:szCs w:val="22"/>
          <w:lang w:val="es-MX"/>
        </w:rPr>
      </w:pPr>
    </w:p>
    <w:p w14:paraId="343144D2" w14:textId="77777777" w:rsidR="008C2C5C" w:rsidRPr="003C6C52" w:rsidRDefault="008C2C5C" w:rsidP="003F6125">
      <w:pPr>
        <w:pStyle w:val="Textoindependiente"/>
        <w:numPr>
          <w:ilvl w:val="1"/>
          <w:numId w:val="4"/>
        </w:numPr>
        <w:suppressAutoHyphens/>
        <w:outlineLvl w:val="1"/>
        <w:rPr>
          <w:rFonts w:ascii="Arial Narrow" w:hAnsi="Arial Narrow" w:cs="Arial"/>
          <w:b/>
          <w:sz w:val="22"/>
          <w:szCs w:val="22"/>
          <w:lang w:val="es-CO"/>
        </w:rPr>
      </w:pPr>
      <w:r w:rsidRPr="003C6C52">
        <w:rPr>
          <w:rFonts w:ascii="Arial Narrow" w:hAnsi="Arial Narrow" w:cs="Arial"/>
          <w:b/>
          <w:sz w:val="22"/>
          <w:szCs w:val="22"/>
          <w:lang w:val="es-CO"/>
        </w:rPr>
        <w:t>OBLIGACIONES DEL CONTRATISTA.</w:t>
      </w:r>
    </w:p>
    <w:p w14:paraId="6129EAED" w14:textId="77777777" w:rsidR="008C2C5C" w:rsidRPr="003C6C52" w:rsidRDefault="008C2C5C" w:rsidP="008C2C5C">
      <w:pPr>
        <w:pStyle w:val="Textoindependiente"/>
        <w:suppressAutoHyphens/>
        <w:rPr>
          <w:rFonts w:ascii="Arial Narrow" w:hAnsi="Arial Narrow" w:cs="Arial"/>
          <w:sz w:val="22"/>
          <w:szCs w:val="22"/>
          <w:lang w:val="es-CO"/>
        </w:rPr>
      </w:pPr>
    </w:p>
    <w:p w14:paraId="2026809C"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0020937A" w14:textId="77777777" w:rsidR="008C2C5C" w:rsidRPr="003C6C52" w:rsidRDefault="008C2C5C" w:rsidP="008C2C5C">
      <w:pPr>
        <w:pStyle w:val="Textoindependiente"/>
        <w:suppressAutoHyphens/>
        <w:rPr>
          <w:rFonts w:ascii="Arial Narrow" w:hAnsi="Arial Narrow" w:cs="Arial"/>
          <w:sz w:val="22"/>
          <w:szCs w:val="22"/>
          <w:lang w:val="es-CO"/>
        </w:rPr>
      </w:pPr>
    </w:p>
    <w:p w14:paraId="7CC668A3" w14:textId="77777777" w:rsidR="008C2C5C" w:rsidRPr="00ED6E88" w:rsidRDefault="008C2C5C" w:rsidP="008C2C5C">
      <w:pPr>
        <w:suppressAutoHyphens/>
        <w:rPr>
          <w:rFonts w:cs="Arial"/>
          <w:color w:val="00B050"/>
          <w:sz w:val="22"/>
          <w:szCs w:val="22"/>
        </w:rPr>
      </w:pPr>
      <w:r w:rsidRPr="00ED6E88">
        <w:rPr>
          <w:rFonts w:cs="Arial"/>
          <w:color w:val="00B050"/>
          <w:sz w:val="22"/>
          <w:szCs w:val="22"/>
        </w:rPr>
        <w:t>Teniendo en cuenta que las obligaciones del contratista están contenidas en el Acuerdo Marco de Precios, celebrado entre Colombia Compra Eficiente y los respectivos proveedores, y que no son objeto de negociación entre la Entidad y el Proveedor en la operación secundaria:</w:t>
      </w:r>
    </w:p>
    <w:p w14:paraId="62A933B2" w14:textId="77777777" w:rsidR="008C2C5C" w:rsidRPr="003C6C52" w:rsidRDefault="008C2C5C" w:rsidP="008C2C5C">
      <w:pPr>
        <w:suppressAutoHyphens/>
        <w:rPr>
          <w:rFonts w:cs="Arial"/>
          <w:sz w:val="22"/>
          <w:szCs w:val="22"/>
        </w:rPr>
      </w:pPr>
    </w:p>
    <w:p w14:paraId="10310CE8"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44C8E092" w14:textId="77777777" w:rsidR="008C2C5C" w:rsidRPr="003C6C52" w:rsidRDefault="008C2C5C" w:rsidP="008C2C5C">
      <w:pPr>
        <w:suppressAutoHyphens/>
        <w:rPr>
          <w:rFonts w:eastAsiaTheme="minorHAnsi" w:cs="Arial"/>
          <w:color w:val="000000" w:themeColor="text1"/>
          <w:sz w:val="22"/>
          <w:szCs w:val="22"/>
          <w:lang w:eastAsia="en-US"/>
        </w:rPr>
      </w:pPr>
    </w:p>
    <w:p w14:paraId="695C1508" w14:textId="77777777" w:rsidR="008C2C5C" w:rsidRPr="003C6C52" w:rsidRDefault="008C2C5C" w:rsidP="008C2C5C">
      <w:pPr>
        <w:suppressAutoHyphens/>
        <w:rPr>
          <w:rFonts w:eastAsiaTheme="minorHAnsi" w:cs="Arial"/>
          <w:color w:val="000000" w:themeColor="text1"/>
          <w:sz w:val="22"/>
          <w:szCs w:val="22"/>
          <w:lang w:val="es-MX" w:eastAsia="en-US"/>
        </w:rPr>
      </w:pPr>
      <w:r w:rsidRPr="003C6C52">
        <w:rPr>
          <w:rFonts w:eastAsiaTheme="minorHAnsi" w:cs="Arial"/>
          <w:color w:val="000000" w:themeColor="text1"/>
          <w:sz w:val="22"/>
          <w:szCs w:val="22"/>
          <w:lang w:val="es-MX" w:eastAsia="en-US"/>
        </w:rPr>
        <w:t>El Contratista se compromete a cumplir todas las estipulaciones del Acuerdo Marco de Precios</w:t>
      </w:r>
      <w:r w:rsidRPr="00755BDF">
        <w:rPr>
          <w:rFonts w:eastAsiaTheme="minorHAnsi" w:cs="Arial"/>
          <w:color w:val="FF0000"/>
          <w:sz w:val="22"/>
          <w:szCs w:val="22"/>
          <w:lang w:val="es-MX" w:eastAsia="en-US"/>
        </w:rPr>
        <w:t xml:space="preserve"> </w:t>
      </w:r>
      <w:r w:rsidRPr="00755BDF">
        <w:rPr>
          <w:rFonts w:cs="Arial"/>
          <w:color w:val="FF0000"/>
          <w:sz w:val="22"/>
          <w:szCs w:val="22"/>
        </w:rPr>
        <w:t>CCE-XXX-X-AMP-201X</w:t>
      </w:r>
      <w:r w:rsidRPr="003C6C52">
        <w:rPr>
          <w:rFonts w:eastAsiaTheme="minorHAnsi" w:cs="Arial"/>
          <w:color w:val="000000" w:themeColor="text1"/>
          <w:sz w:val="22"/>
          <w:szCs w:val="22"/>
          <w:lang w:val="es-MX" w:eastAsia="en-US"/>
        </w:rPr>
        <w:t xml:space="preserve">, con especial observancia de las obligaciones establecidas en su Cláusula N° XXXXX -Obligaciones de los Proveedores-. </w:t>
      </w:r>
    </w:p>
    <w:p w14:paraId="0C9FC580" w14:textId="77777777" w:rsidR="008C2C5C" w:rsidRPr="003C6C52" w:rsidRDefault="008C2C5C" w:rsidP="008C2C5C">
      <w:pPr>
        <w:pStyle w:val="Textoindependiente"/>
        <w:suppressAutoHyphens/>
        <w:rPr>
          <w:rFonts w:ascii="Arial Narrow" w:hAnsi="Arial Narrow" w:cs="Arial"/>
          <w:sz w:val="22"/>
          <w:szCs w:val="22"/>
          <w:lang w:val="es-CO"/>
        </w:rPr>
      </w:pPr>
    </w:p>
    <w:p w14:paraId="6868810F" w14:textId="77777777" w:rsidR="008C2C5C" w:rsidRPr="003C6C52" w:rsidRDefault="008C2C5C" w:rsidP="003F6125">
      <w:pPr>
        <w:pStyle w:val="Textoindependiente"/>
        <w:numPr>
          <w:ilvl w:val="1"/>
          <w:numId w:val="4"/>
        </w:numPr>
        <w:suppressAutoHyphens/>
        <w:outlineLvl w:val="1"/>
        <w:rPr>
          <w:rFonts w:ascii="Arial Narrow" w:hAnsi="Arial Narrow" w:cs="Arial"/>
          <w:b/>
          <w:sz w:val="22"/>
          <w:szCs w:val="22"/>
          <w:lang w:val="es-CO"/>
        </w:rPr>
      </w:pPr>
      <w:r w:rsidRPr="003C6C52">
        <w:rPr>
          <w:rFonts w:ascii="Arial Narrow" w:hAnsi="Arial Narrow" w:cs="Arial"/>
          <w:b/>
          <w:sz w:val="22"/>
          <w:szCs w:val="22"/>
          <w:lang w:val="es-CO"/>
        </w:rPr>
        <w:t>OBLIGACIONES DEL MINISTERIO.</w:t>
      </w:r>
    </w:p>
    <w:p w14:paraId="0C2C1A2F" w14:textId="77777777" w:rsidR="008C2C5C" w:rsidRPr="003C6C52" w:rsidRDefault="008C2C5C" w:rsidP="008C2C5C">
      <w:pPr>
        <w:suppressAutoHyphens/>
        <w:rPr>
          <w:rFonts w:cs="Arial"/>
          <w:sz w:val="22"/>
          <w:szCs w:val="22"/>
        </w:rPr>
      </w:pPr>
    </w:p>
    <w:p w14:paraId="12F5289C"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6223B09A" w14:textId="77777777" w:rsidR="008C2C5C" w:rsidRPr="003C6C52" w:rsidRDefault="008C2C5C" w:rsidP="008C2C5C">
      <w:pPr>
        <w:suppressAutoHyphens/>
        <w:rPr>
          <w:rFonts w:cs="Arial"/>
          <w:sz w:val="22"/>
          <w:szCs w:val="22"/>
        </w:rPr>
      </w:pPr>
    </w:p>
    <w:p w14:paraId="0E3AEC2D" w14:textId="77777777" w:rsidR="008C2C5C" w:rsidRPr="00ED6E88" w:rsidRDefault="008C2C5C" w:rsidP="008C2C5C">
      <w:pPr>
        <w:suppressAutoHyphens/>
        <w:rPr>
          <w:rFonts w:cs="Arial"/>
          <w:color w:val="00B050"/>
          <w:sz w:val="22"/>
          <w:szCs w:val="22"/>
        </w:rPr>
      </w:pPr>
      <w:r w:rsidRPr="00ED6E88">
        <w:rPr>
          <w:rFonts w:cs="Arial"/>
          <w:color w:val="00B050"/>
          <w:sz w:val="22"/>
          <w:szCs w:val="22"/>
        </w:rPr>
        <w:t>Teniendo en cuenta que las obligaciones de la Entidad Contratante, están contenidas en el Acuerdo Marco de Precios, celebrado entre Colombia Compra Eficiente y los respectivos proveedores, y que no son objeto de negociación entre la Entidad y el Proveedor en la operación secundaria:</w:t>
      </w:r>
    </w:p>
    <w:p w14:paraId="058320DD" w14:textId="77777777" w:rsidR="008C2C5C" w:rsidRPr="003C6C52" w:rsidRDefault="008C2C5C" w:rsidP="008C2C5C">
      <w:pPr>
        <w:pStyle w:val="Textoindependiente"/>
        <w:suppressAutoHyphens/>
        <w:rPr>
          <w:rFonts w:ascii="Arial Narrow" w:hAnsi="Arial Narrow" w:cs="Arial"/>
          <w:sz w:val="22"/>
          <w:szCs w:val="22"/>
        </w:rPr>
      </w:pPr>
    </w:p>
    <w:p w14:paraId="12907FB3"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4C7FBF75" w14:textId="77777777" w:rsidR="008C2C5C" w:rsidRPr="003C6C52" w:rsidRDefault="008C2C5C" w:rsidP="008C2C5C">
      <w:pPr>
        <w:pStyle w:val="Textoindependiente"/>
        <w:suppressAutoHyphens/>
        <w:rPr>
          <w:rFonts w:ascii="Arial Narrow" w:eastAsiaTheme="minorHAnsi" w:hAnsi="Arial Narrow" w:cs="Arial"/>
          <w:color w:val="000000" w:themeColor="text1"/>
          <w:sz w:val="22"/>
          <w:szCs w:val="22"/>
          <w:lang w:eastAsia="en-US"/>
        </w:rPr>
      </w:pPr>
    </w:p>
    <w:p w14:paraId="5BE0C5A4" w14:textId="77777777" w:rsidR="008C2C5C" w:rsidRPr="003C6C52" w:rsidRDefault="008C2C5C" w:rsidP="008C2C5C">
      <w:pPr>
        <w:pStyle w:val="Textoindependiente"/>
        <w:suppressAutoHyphens/>
        <w:rPr>
          <w:rFonts w:ascii="Arial Narrow" w:eastAsiaTheme="minorHAnsi" w:hAnsi="Arial Narrow" w:cs="Arial"/>
          <w:color w:val="000000" w:themeColor="text1"/>
          <w:sz w:val="22"/>
          <w:szCs w:val="22"/>
          <w:lang w:val="es-MX" w:eastAsia="en-US"/>
        </w:rPr>
      </w:pPr>
      <w:r w:rsidRPr="003C6C52">
        <w:rPr>
          <w:rFonts w:ascii="Arial Narrow" w:eastAsiaTheme="minorHAnsi" w:hAnsi="Arial Narrow" w:cs="Arial"/>
          <w:color w:val="000000" w:themeColor="text1"/>
          <w:sz w:val="22"/>
          <w:szCs w:val="22"/>
          <w:lang w:val="es-MX" w:eastAsia="en-US"/>
        </w:rPr>
        <w:lastRenderedPageBreak/>
        <w:t xml:space="preserve">El Ministerio de Salud y Protección Social se compromete a cumplir todas las estipulaciones del Acuerdo Marco de Precios </w:t>
      </w:r>
      <w:r w:rsidRPr="00755BDF">
        <w:rPr>
          <w:rFonts w:ascii="Arial Narrow" w:hAnsi="Arial Narrow" w:cs="Arial"/>
          <w:color w:val="FF0000"/>
          <w:sz w:val="22"/>
          <w:szCs w:val="22"/>
        </w:rPr>
        <w:t>CCE-XXX-X-AMP-201X</w:t>
      </w:r>
      <w:r w:rsidRPr="003C6C52">
        <w:rPr>
          <w:rFonts w:ascii="Arial Narrow" w:eastAsiaTheme="minorHAnsi" w:hAnsi="Arial Narrow" w:cs="Arial"/>
          <w:color w:val="000000" w:themeColor="text1"/>
          <w:sz w:val="22"/>
          <w:szCs w:val="22"/>
          <w:lang w:val="es-MX" w:eastAsia="en-US"/>
        </w:rPr>
        <w:t xml:space="preserve">, con especial observancia de las obligaciones establecidas en su Cláusula N° </w:t>
      </w:r>
      <w:r w:rsidRPr="00755BDF">
        <w:rPr>
          <w:rFonts w:ascii="Arial Narrow" w:hAnsi="Arial Narrow" w:cs="Arial"/>
          <w:color w:val="FF0000"/>
          <w:sz w:val="22"/>
          <w:szCs w:val="22"/>
        </w:rPr>
        <w:t>XX</w:t>
      </w:r>
      <w:r w:rsidRPr="00755BDF">
        <w:rPr>
          <w:rFonts w:ascii="Arial Narrow" w:eastAsiaTheme="minorHAnsi" w:hAnsi="Arial Narrow" w:cs="Arial"/>
          <w:color w:val="FF0000"/>
          <w:sz w:val="22"/>
          <w:szCs w:val="22"/>
          <w:lang w:val="es-MX" w:eastAsia="en-US"/>
        </w:rPr>
        <w:t xml:space="preserve"> - </w:t>
      </w:r>
      <w:r w:rsidRPr="003C6C52">
        <w:rPr>
          <w:rFonts w:ascii="Arial Narrow" w:eastAsiaTheme="minorHAnsi" w:hAnsi="Arial Narrow" w:cs="Arial"/>
          <w:color w:val="000000" w:themeColor="text1"/>
          <w:sz w:val="22"/>
          <w:szCs w:val="22"/>
          <w:lang w:val="es-MX" w:eastAsia="en-US"/>
        </w:rPr>
        <w:t>Obligaciones de las Entidades Compradoras.</w:t>
      </w:r>
    </w:p>
    <w:p w14:paraId="590B121F" w14:textId="77777777" w:rsidR="008C2C5C" w:rsidRPr="003C6C52" w:rsidRDefault="008C2C5C" w:rsidP="008C2C5C">
      <w:pPr>
        <w:tabs>
          <w:tab w:val="left" w:pos="9180"/>
        </w:tabs>
        <w:ind w:right="-81"/>
        <w:rPr>
          <w:rFonts w:cs="Arial"/>
          <w:bCs/>
          <w:sz w:val="22"/>
          <w:szCs w:val="22"/>
          <w:lang w:val="es-MX"/>
        </w:rPr>
      </w:pPr>
    </w:p>
    <w:p w14:paraId="18C31E88" w14:textId="77777777" w:rsidR="008C2C5C" w:rsidRPr="003C6C52" w:rsidRDefault="008C2C5C" w:rsidP="003F6125">
      <w:pPr>
        <w:pStyle w:val="Textoindependiente"/>
        <w:numPr>
          <w:ilvl w:val="1"/>
          <w:numId w:val="7"/>
        </w:numPr>
        <w:outlineLvl w:val="1"/>
        <w:rPr>
          <w:rFonts w:ascii="Arial Narrow" w:hAnsi="Arial Narrow" w:cs="Arial"/>
          <w:b/>
          <w:sz w:val="22"/>
          <w:szCs w:val="22"/>
        </w:rPr>
      </w:pPr>
      <w:r w:rsidRPr="003C6C52">
        <w:rPr>
          <w:rFonts w:ascii="Arial Narrow" w:hAnsi="Arial Narrow" w:cs="Arial"/>
          <w:b/>
          <w:sz w:val="22"/>
          <w:szCs w:val="22"/>
        </w:rPr>
        <w:t>PLAZO DE EJECUCIÓN/ PLAZO DE ENTREGA</w:t>
      </w:r>
    </w:p>
    <w:p w14:paraId="10771722" w14:textId="77777777" w:rsidR="008C2C5C" w:rsidRPr="003C6C52" w:rsidRDefault="008C2C5C" w:rsidP="008C2C5C">
      <w:pPr>
        <w:pStyle w:val="Prrafodelista"/>
        <w:rPr>
          <w:rFonts w:cs="Arial"/>
          <w:b/>
          <w:sz w:val="22"/>
          <w:szCs w:val="22"/>
        </w:rPr>
      </w:pPr>
    </w:p>
    <w:p w14:paraId="43BF3105"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18C8531A" w14:textId="77777777" w:rsidR="008C2C5C" w:rsidRPr="003C6C52" w:rsidRDefault="008C2C5C" w:rsidP="008C2C5C">
      <w:pPr>
        <w:rPr>
          <w:rFonts w:cs="Arial"/>
          <w:b/>
          <w:sz w:val="22"/>
          <w:szCs w:val="22"/>
        </w:rPr>
      </w:pPr>
    </w:p>
    <w:p w14:paraId="5828CE75" w14:textId="77777777" w:rsidR="008C2C5C" w:rsidRPr="00ED6E88" w:rsidRDefault="008C2C5C" w:rsidP="008C2C5C">
      <w:pPr>
        <w:rPr>
          <w:rFonts w:cs="Arial"/>
          <w:color w:val="00B050"/>
          <w:sz w:val="22"/>
          <w:szCs w:val="22"/>
        </w:rPr>
      </w:pPr>
      <w:r w:rsidRPr="00ED6E88">
        <w:rPr>
          <w:rFonts w:cs="Arial"/>
          <w:color w:val="00B050"/>
          <w:sz w:val="22"/>
          <w:szCs w:val="22"/>
        </w:rPr>
        <w:t>El plazo es el tiempo que transcurre entre la fecha de inicio (perfeccionamiento, acta de inicio, etc.) y la fecha de terminación del contrato (cumplimiento de las obligaciones pactadas o acaecimiento de la fecha de terminación); es decir que es la estimación del término en que el contratista dará cumplimiento al objeto pactado.</w:t>
      </w:r>
    </w:p>
    <w:p w14:paraId="30853951" w14:textId="77777777" w:rsidR="008C2C5C" w:rsidRPr="00ED6E88" w:rsidRDefault="008C2C5C" w:rsidP="008C2C5C">
      <w:pPr>
        <w:rPr>
          <w:rFonts w:cs="Arial"/>
          <w:color w:val="00B050"/>
          <w:sz w:val="22"/>
          <w:szCs w:val="22"/>
        </w:rPr>
      </w:pPr>
    </w:p>
    <w:p w14:paraId="01F4B7F7" w14:textId="77777777" w:rsidR="008C2C5C" w:rsidRPr="00ED6E88" w:rsidRDefault="008C2C5C" w:rsidP="008C2C5C">
      <w:pPr>
        <w:rPr>
          <w:rFonts w:cs="Arial"/>
          <w:color w:val="00B050"/>
          <w:sz w:val="22"/>
          <w:szCs w:val="22"/>
        </w:rPr>
      </w:pPr>
      <w:r w:rsidRPr="00ED6E88">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post-contractuales. </w:t>
      </w:r>
    </w:p>
    <w:p w14:paraId="2442228C" w14:textId="77777777" w:rsidR="008C2C5C" w:rsidRPr="00ED6E88" w:rsidRDefault="008C2C5C" w:rsidP="008C2C5C">
      <w:pPr>
        <w:rPr>
          <w:rFonts w:cs="Arial"/>
          <w:color w:val="00B050"/>
          <w:sz w:val="22"/>
          <w:szCs w:val="22"/>
        </w:rPr>
      </w:pPr>
    </w:p>
    <w:p w14:paraId="183427F6"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426AC8">
        <w:rPr>
          <w:rFonts w:eastAsiaTheme="minorHAnsi" w:cs="Arial"/>
          <w:color w:val="00B050"/>
          <w:sz w:val="22"/>
          <w:szCs w:val="22"/>
          <w:lang w:val="es-MX" w:eastAsia="en-US"/>
        </w:rPr>
        <w:t>https://www.minsalud.gov.co/manualcontratacion/index.html</w:t>
      </w:r>
      <w:r>
        <w:rPr>
          <w:rFonts w:eastAsiaTheme="minorHAnsi" w:cs="Arial"/>
          <w:color w:val="00B050"/>
          <w:sz w:val="22"/>
          <w:szCs w:val="22"/>
          <w:lang w:val="es-MX" w:eastAsia="en-US"/>
        </w:rPr>
        <w:t>)</w:t>
      </w:r>
      <w:r w:rsidRPr="00ED6E88">
        <w:rPr>
          <w:rFonts w:eastAsiaTheme="minorHAnsi" w:cs="Arial"/>
          <w:color w:val="00B050"/>
          <w:sz w:val="22"/>
          <w:szCs w:val="22"/>
          <w:lang w:val="es-MX" w:eastAsia="en-US"/>
        </w:rPr>
        <w:t>.</w:t>
      </w:r>
    </w:p>
    <w:p w14:paraId="23EDBD58" w14:textId="77777777" w:rsidR="008C2C5C" w:rsidRPr="00ED6E88" w:rsidRDefault="008C2C5C" w:rsidP="008C2C5C">
      <w:pPr>
        <w:rPr>
          <w:rFonts w:cs="Arial"/>
          <w:color w:val="00B050"/>
          <w:sz w:val="22"/>
          <w:szCs w:val="22"/>
        </w:rPr>
      </w:pPr>
    </w:p>
    <w:p w14:paraId="72859C8D"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0AD3C749" w14:textId="77777777" w:rsidR="008C2C5C" w:rsidRPr="00ED6E88" w:rsidRDefault="008C2C5C" w:rsidP="008C2C5C">
      <w:pPr>
        <w:rPr>
          <w:rFonts w:cs="Arial"/>
          <w:sz w:val="22"/>
          <w:szCs w:val="22"/>
        </w:rPr>
      </w:pPr>
    </w:p>
    <w:p w14:paraId="7990EAF2" w14:textId="77777777" w:rsidR="008C2C5C" w:rsidRPr="003C6C52" w:rsidRDefault="008C2C5C" w:rsidP="008C2C5C">
      <w:pPr>
        <w:rPr>
          <w:rFonts w:cs="Arial Narrow"/>
          <w:bCs/>
          <w:color w:val="000000" w:themeColor="text1"/>
          <w:sz w:val="22"/>
          <w:szCs w:val="22"/>
        </w:rPr>
      </w:pPr>
    </w:p>
    <w:p w14:paraId="4792454B" w14:textId="77777777" w:rsidR="008C2C5C" w:rsidRPr="003C6C52" w:rsidRDefault="008C2C5C" w:rsidP="008C2C5C">
      <w:pPr>
        <w:rPr>
          <w:color w:val="000000" w:themeColor="text1"/>
          <w:sz w:val="22"/>
          <w:szCs w:val="22"/>
        </w:rPr>
      </w:pPr>
      <w:r w:rsidRPr="00ED6E88">
        <w:rPr>
          <w:rFonts w:cs="Arial"/>
          <w:color w:val="00B050"/>
          <w:sz w:val="22"/>
          <w:szCs w:val="22"/>
        </w:rPr>
        <w:t>Opción n°1:</w:t>
      </w:r>
      <w:r w:rsidRPr="003C6C52">
        <w:rPr>
          <w:rFonts w:cs="Arial Narrow"/>
          <w:bCs/>
          <w:color w:val="00B050"/>
          <w:sz w:val="22"/>
          <w:szCs w:val="22"/>
        </w:rPr>
        <w:t xml:space="preserve"> </w:t>
      </w:r>
      <w:r w:rsidRPr="003C6C52">
        <w:rPr>
          <w:rFonts w:cs="Arial Narrow"/>
          <w:bCs/>
          <w:color w:val="000000" w:themeColor="text1"/>
          <w:sz w:val="22"/>
          <w:szCs w:val="22"/>
        </w:rPr>
        <w:t xml:space="preserve">El plazo de ejecución será a partir del cumplimiento de los requisitos de perfeccionamiento y ejecución, y hasta el </w:t>
      </w:r>
      <w:r w:rsidRPr="00755BDF">
        <w:rPr>
          <w:rFonts w:cs="Arial Narrow"/>
          <w:bCs/>
          <w:color w:val="FF0000"/>
          <w:sz w:val="22"/>
          <w:szCs w:val="22"/>
        </w:rPr>
        <w:t>XX</w:t>
      </w:r>
      <w:r w:rsidRPr="00755BDF">
        <w:rPr>
          <w:color w:val="FF0000"/>
          <w:sz w:val="22"/>
          <w:szCs w:val="22"/>
        </w:rPr>
        <w:t xml:space="preserve"> de XXXXXXXXXXXX de 201X.</w:t>
      </w:r>
    </w:p>
    <w:p w14:paraId="51791FFE" w14:textId="77777777" w:rsidR="008C2C5C" w:rsidRPr="00ED6E88" w:rsidRDefault="008C2C5C" w:rsidP="008C2C5C">
      <w:pPr>
        <w:rPr>
          <w:rFonts w:cs="Arial"/>
          <w:color w:val="FF0000"/>
          <w:sz w:val="22"/>
          <w:szCs w:val="22"/>
        </w:rPr>
      </w:pPr>
    </w:p>
    <w:p w14:paraId="2ECD33A2" w14:textId="77777777" w:rsidR="008C2C5C" w:rsidRPr="003C6C52" w:rsidRDefault="008C2C5C" w:rsidP="008C2C5C">
      <w:pPr>
        <w:rPr>
          <w:color w:val="000000" w:themeColor="text1"/>
          <w:sz w:val="22"/>
          <w:szCs w:val="22"/>
        </w:rPr>
      </w:pPr>
      <w:r w:rsidRPr="00ED6E88">
        <w:rPr>
          <w:rFonts w:cs="Arial"/>
          <w:color w:val="00B050"/>
          <w:sz w:val="22"/>
          <w:szCs w:val="22"/>
        </w:rPr>
        <w:t xml:space="preserve">Opción N°2: </w:t>
      </w:r>
      <w:r w:rsidRPr="003C6C52">
        <w:rPr>
          <w:rFonts w:cs="Arial Narrow"/>
          <w:bCs/>
          <w:color w:val="000000" w:themeColor="text1"/>
          <w:sz w:val="22"/>
          <w:szCs w:val="22"/>
        </w:rPr>
        <w:t xml:space="preserve">El plazo de ejecución será a partir de la suscripción del </w:t>
      </w:r>
      <w:r w:rsidRPr="003C6C52">
        <w:rPr>
          <w:rFonts w:cs="Arial Narrow"/>
          <w:b/>
          <w:bCs/>
          <w:color w:val="000000" w:themeColor="text1"/>
          <w:sz w:val="22"/>
          <w:szCs w:val="22"/>
          <w:u w:val="single"/>
        </w:rPr>
        <w:t>acta de inicio</w:t>
      </w:r>
      <w:r w:rsidRPr="003C6C52">
        <w:rPr>
          <w:rFonts w:cs="Arial Narrow"/>
          <w:bCs/>
          <w:color w:val="000000" w:themeColor="text1"/>
          <w:sz w:val="22"/>
          <w:szCs w:val="22"/>
        </w:rPr>
        <w:t xml:space="preserve"> previo del cumplimiento de los requisitos de perfeccionamiento y ejecución, y hasta el </w:t>
      </w:r>
      <w:r w:rsidRPr="00755BDF">
        <w:rPr>
          <w:rFonts w:cs="Arial Narrow"/>
          <w:bCs/>
          <w:color w:val="FF0000"/>
          <w:sz w:val="22"/>
          <w:szCs w:val="22"/>
        </w:rPr>
        <w:t>XX</w:t>
      </w:r>
      <w:r w:rsidRPr="00755BDF">
        <w:rPr>
          <w:color w:val="FF0000"/>
          <w:sz w:val="22"/>
          <w:szCs w:val="22"/>
        </w:rPr>
        <w:t xml:space="preserve"> de XXXXXXXXXXXX de 201X.</w:t>
      </w:r>
    </w:p>
    <w:p w14:paraId="114297F5" w14:textId="77777777" w:rsidR="008C2C5C" w:rsidRPr="003C6C52" w:rsidRDefault="008C2C5C" w:rsidP="008C2C5C">
      <w:pPr>
        <w:rPr>
          <w:color w:val="000000" w:themeColor="text1"/>
          <w:sz w:val="22"/>
          <w:szCs w:val="22"/>
        </w:rPr>
      </w:pPr>
    </w:p>
    <w:p w14:paraId="42CC5E22" w14:textId="77777777" w:rsidR="008C2C5C" w:rsidRPr="003C6C52" w:rsidRDefault="008C2C5C" w:rsidP="008C2C5C">
      <w:pPr>
        <w:rPr>
          <w:sz w:val="22"/>
          <w:szCs w:val="22"/>
        </w:rPr>
      </w:pPr>
      <w:r w:rsidRPr="00ED6E88">
        <w:rPr>
          <w:rFonts w:cs="Arial"/>
          <w:color w:val="00B050"/>
          <w:sz w:val="22"/>
          <w:szCs w:val="22"/>
        </w:rPr>
        <w:t>Opción n°3:</w:t>
      </w:r>
      <w:r w:rsidRPr="003C6C52">
        <w:rPr>
          <w:rFonts w:cs="Arial Narrow"/>
          <w:bCs/>
          <w:color w:val="00B050"/>
          <w:sz w:val="22"/>
          <w:szCs w:val="22"/>
        </w:rPr>
        <w:t xml:space="preserve"> </w:t>
      </w:r>
      <w:r w:rsidRPr="003C6C52">
        <w:rPr>
          <w:rFonts w:cs="Arial Narrow"/>
          <w:bCs/>
          <w:color w:val="000000" w:themeColor="text1"/>
          <w:sz w:val="22"/>
          <w:szCs w:val="22"/>
        </w:rPr>
        <w:t xml:space="preserve">El plazo de ejecución será a partir del cumplimiento de los requisitos de perfeccionamiento y ejecución, y hasta el </w:t>
      </w:r>
      <w:r w:rsidRPr="00755BDF">
        <w:rPr>
          <w:rFonts w:cs="Arial Narrow"/>
          <w:bCs/>
          <w:color w:val="FF0000"/>
          <w:sz w:val="22"/>
          <w:szCs w:val="22"/>
        </w:rPr>
        <w:t>XX</w:t>
      </w:r>
      <w:r w:rsidRPr="00755BDF">
        <w:rPr>
          <w:color w:val="FF0000"/>
          <w:sz w:val="22"/>
          <w:szCs w:val="22"/>
        </w:rPr>
        <w:t xml:space="preserve"> de XXXXXXXXXXXX de 201X</w:t>
      </w:r>
      <w:r w:rsidRPr="003C6C52">
        <w:rPr>
          <w:color w:val="000000" w:themeColor="text1"/>
          <w:sz w:val="22"/>
          <w:szCs w:val="22"/>
        </w:rPr>
        <w:t>.</w:t>
      </w:r>
      <w:r w:rsidRPr="00ED6E88">
        <w:rPr>
          <w:rFonts w:cs="Arial"/>
          <w:sz w:val="22"/>
          <w:szCs w:val="22"/>
        </w:rPr>
        <w:t xml:space="preserve"> </w:t>
      </w:r>
      <w:r w:rsidRPr="003C6C52">
        <w:rPr>
          <w:rFonts w:cs="Arial Narrow"/>
          <w:bCs/>
          <w:sz w:val="22"/>
          <w:szCs w:val="22"/>
        </w:rPr>
        <w:t>El plazo de entrega de los bienes y/o servicios objeto de la contratación será dentro de los</w:t>
      </w:r>
      <w:r w:rsidRPr="003C6C52">
        <w:rPr>
          <w:rFonts w:cs="Arial Narrow"/>
          <w:bCs/>
          <w:color w:val="00B050"/>
          <w:sz w:val="22"/>
          <w:szCs w:val="22"/>
        </w:rPr>
        <w:t xml:space="preserve"> </w:t>
      </w:r>
      <w:proofErr w:type="spellStart"/>
      <w:r w:rsidRPr="003C6C52">
        <w:rPr>
          <w:rFonts w:cs="Arial Narrow"/>
          <w:bCs/>
          <w:color w:val="00B050"/>
          <w:sz w:val="22"/>
          <w:szCs w:val="22"/>
        </w:rPr>
        <w:t>xxxx</w:t>
      </w:r>
      <w:proofErr w:type="spellEnd"/>
      <w:r w:rsidRPr="003C6C52">
        <w:rPr>
          <w:rFonts w:cs="Arial Narrow"/>
          <w:bCs/>
          <w:color w:val="00B050"/>
          <w:sz w:val="22"/>
          <w:szCs w:val="22"/>
        </w:rPr>
        <w:t xml:space="preserve"> </w:t>
      </w:r>
      <w:r w:rsidRPr="003C6C52">
        <w:rPr>
          <w:rFonts w:cs="Arial Narrow"/>
          <w:bCs/>
          <w:sz w:val="22"/>
          <w:szCs w:val="22"/>
        </w:rPr>
        <w:t>días, (pueden ser hábiles o calendario) siguientes a la aprobación de la póliza, sin exceder el plazo de duración total del contrato.</w:t>
      </w:r>
    </w:p>
    <w:p w14:paraId="354406CF" w14:textId="77777777" w:rsidR="008C2C5C" w:rsidRPr="00ED6E88" w:rsidRDefault="008C2C5C" w:rsidP="008C2C5C">
      <w:pPr>
        <w:rPr>
          <w:rFonts w:cs="Arial"/>
          <w:color w:val="00B050"/>
          <w:sz w:val="22"/>
          <w:szCs w:val="22"/>
        </w:rPr>
      </w:pPr>
    </w:p>
    <w:p w14:paraId="0DC5FF7B" w14:textId="77777777" w:rsidR="008C2C5C" w:rsidRPr="003C6C52" w:rsidRDefault="008C2C5C" w:rsidP="008C2C5C">
      <w:pPr>
        <w:rPr>
          <w:color w:val="000000" w:themeColor="text1"/>
          <w:sz w:val="22"/>
          <w:szCs w:val="22"/>
        </w:rPr>
      </w:pPr>
      <w:r w:rsidRPr="00ED6E88">
        <w:rPr>
          <w:rFonts w:cs="Arial"/>
          <w:color w:val="00B050"/>
          <w:sz w:val="22"/>
          <w:szCs w:val="22"/>
        </w:rPr>
        <w:t xml:space="preserve">Opción n°4: </w:t>
      </w:r>
      <w:r w:rsidRPr="003C6C52">
        <w:rPr>
          <w:rFonts w:cs="Arial Narrow"/>
          <w:bCs/>
          <w:color w:val="000000" w:themeColor="text1"/>
          <w:sz w:val="22"/>
          <w:szCs w:val="22"/>
        </w:rPr>
        <w:t xml:space="preserve">El plazo de ejecución será a partir de la suscripción del </w:t>
      </w:r>
      <w:r w:rsidRPr="003C6C52">
        <w:rPr>
          <w:rFonts w:cs="Arial Narrow"/>
          <w:b/>
          <w:bCs/>
          <w:color w:val="000000" w:themeColor="text1"/>
          <w:sz w:val="22"/>
          <w:szCs w:val="22"/>
          <w:u w:val="single"/>
        </w:rPr>
        <w:t>acta de inicio</w:t>
      </w:r>
      <w:r w:rsidRPr="003C6C52">
        <w:rPr>
          <w:rFonts w:cs="Arial Narrow"/>
          <w:bCs/>
          <w:color w:val="000000" w:themeColor="text1"/>
          <w:sz w:val="22"/>
          <w:szCs w:val="22"/>
        </w:rPr>
        <w:t xml:space="preserve"> previo del cumplimiento de los requisitos de perfeccionamiento y ejecución, y hasta el </w:t>
      </w:r>
      <w:r w:rsidRPr="00755BDF">
        <w:rPr>
          <w:rFonts w:cs="Arial Narrow"/>
          <w:bCs/>
          <w:color w:val="FF0000"/>
          <w:sz w:val="22"/>
          <w:szCs w:val="22"/>
        </w:rPr>
        <w:t>XX</w:t>
      </w:r>
      <w:r w:rsidRPr="00755BDF">
        <w:rPr>
          <w:color w:val="FF0000"/>
          <w:sz w:val="22"/>
          <w:szCs w:val="22"/>
        </w:rPr>
        <w:t xml:space="preserve"> de XXXXXXXXXXXX de 201X</w:t>
      </w:r>
      <w:r w:rsidRPr="003C6C52">
        <w:rPr>
          <w:color w:val="000000" w:themeColor="text1"/>
          <w:sz w:val="22"/>
          <w:szCs w:val="22"/>
        </w:rPr>
        <w:t xml:space="preserve">. </w:t>
      </w:r>
      <w:r w:rsidRPr="00ED6E88">
        <w:rPr>
          <w:rFonts w:cs="Arial"/>
          <w:sz w:val="22"/>
          <w:szCs w:val="22"/>
        </w:rPr>
        <w:t xml:space="preserve"> </w:t>
      </w:r>
      <w:r w:rsidRPr="003C6C52">
        <w:rPr>
          <w:rFonts w:cs="Arial Narrow"/>
          <w:bCs/>
          <w:sz w:val="22"/>
          <w:szCs w:val="22"/>
        </w:rPr>
        <w:t>El plazo de entrega de los bienes y/o servicios objeto de la contratación será dentro de los</w:t>
      </w:r>
      <w:r w:rsidRPr="003C6C52">
        <w:rPr>
          <w:rFonts w:cs="Arial Narrow"/>
          <w:bCs/>
          <w:color w:val="00B050"/>
          <w:sz w:val="22"/>
          <w:szCs w:val="22"/>
        </w:rPr>
        <w:t xml:space="preserve"> </w:t>
      </w:r>
      <w:proofErr w:type="spellStart"/>
      <w:r w:rsidRPr="00755BDF">
        <w:rPr>
          <w:rFonts w:cs="Arial Narrow"/>
          <w:bCs/>
          <w:color w:val="FF0000"/>
          <w:sz w:val="22"/>
          <w:szCs w:val="22"/>
        </w:rPr>
        <w:t>xxxx</w:t>
      </w:r>
      <w:proofErr w:type="spellEnd"/>
      <w:r w:rsidRPr="00755BDF">
        <w:rPr>
          <w:rFonts w:cs="Arial Narrow"/>
          <w:bCs/>
          <w:color w:val="FF0000"/>
          <w:sz w:val="22"/>
          <w:szCs w:val="22"/>
        </w:rPr>
        <w:t xml:space="preserve"> días</w:t>
      </w:r>
      <w:r w:rsidRPr="003C6C52">
        <w:rPr>
          <w:rFonts w:cs="Arial Narrow"/>
          <w:bCs/>
          <w:sz w:val="22"/>
          <w:szCs w:val="22"/>
        </w:rPr>
        <w:t xml:space="preserve">, (pueden ser hábiles o calendario) siguientes a la firma del acta de inicio, sin exceder el plazo de duración total del contrato. </w:t>
      </w:r>
    </w:p>
    <w:p w14:paraId="7FE6C1B6" w14:textId="77777777" w:rsidR="008C2C5C" w:rsidRPr="00ED6E88" w:rsidRDefault="008C2C5C" w:rsidP="008C2C5C">
      <w:pPr>
        <w:pStyle w:val="Textoindependiente"/>
        <w:rPr>
          <w:rFonts w:ascii="Arial Narrow" w:hAnsi="Arial Narrow" w:cs="Arial"/>
          <w:color w:val="00B050"/>
          <w:sz w:val="22"/>
          <w:szCs w:val="22"/>
        </w:rPr>
      </w:pPr>
    </w:p>
    <w:p w14:paraId="52A24D84" w14:textId="77777777" w:rsidR="008C2C5C" w:rsidRPr="003C6C52" w:rsidRDefault="008C2C5C" w:rsidP="003F6125">
      <w:pPr>
        <w:pStyle w:val="Ttulo2"/>
        <w:numPr>
          <w:ilvl w:val="1"/>
          <w:numId w:val="7"/>
        </w:numPr>
        <w:ind w:left="1440"/>
        <w:rPr>
          <w:rFonts w:ascii="Arial Narrow" w:hAnsi="Arial Narrow"/>
          <w:b/>
          <w:sz w:val="22"/>
          <w:szCs w:val="22"/>
        </w:rPr>
      </w:pPr>
      <w:r w:rsidRPr="003C6C52">
        <w:rPr>
          <w:rFonts w:ascii="Arial Narrow" w:hAnsi="Arial Narrow"/>
          <w:sz w:val="22"/>
          <w:szCs w:val="22"/>
        </w:rPr>
        <w:t>LUGAR DE EJECUCIÓN/ DOMICILIO CONTRACTUAL</w:t>
      </w:r>
    </w:p>
    <w:p w14:paraId="37849818" w14:textId="77777777" w:rsidR="008C2C5C" w:rsidRPr="003C6C52" w:rsidRDefault="008C2C5C" w:rsidP="008C2C5C">
      <w:pPr>
        <w:pStyle w:val="Textoindependiente"/>
        <w:rPr>
          <w:rFonts w:ascii="Arial Narrow" w:hAnsi="Arial Narrow" w:cs="Arial"/>
          <w:b/>
          <w:sz w:val="22"/>
          <w:szCs w:val="22"/>
        </w:rPr>
      </w:pPr>
    </w:p>
    <w:p w14:paraId="74CBB412"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45C81132" w14:textId="77777777" w:rsidR="008C2C5C" w:rsidRPr="003C6C52" w:rsidRDefault="008C2C5C" w:rsidP="008C2C5C">
      <w:pPr>
        <w:pStyle w:val="Prrafodelista"/>
        <w:rPr>
          <w:rFonts w:cs="Arial"/>
          <w:b/>
          <w:sz w:val="22"/>
          <w:szCs w:val="22"/>
        </w:rPr>
      </w:pPr>
    </w:p>
    <w:p w14:paraId="27489258" w14:textId="77777777" w:rsidR="008C2C5C" w:rsidRPr="00ED6E88" w:rsidRDefault="008C2C5C" w:rsidP="008C2C5C">
      <w:pPr>
        <w:rPr>
          <w:rFonts w:cs="Arial"/>
          <w:color w:val="00B050"/>
          <w:sz w:val="22"/>
          <w:szCs w:val="22"/>
        </w:rPr>
      </w:pPr>
      <w:r w:rsidRPr="00ED6E88">
        <w:rPr>
          <w:rFonts w:cs="Arial"/>
          <w:color w:val="00B050"/>
          <w:sz w:val="22"/>
          <w:szCs w:val="22"/>
        </w:rPr>
        <w:t xml:space="preserve">Por regla general el lugar de ejecución de los contratos será la ciudad de Bogotá D.C., sin </w:t>
      </w:r>
      <w:proofErr w:type="gramStart"/>
      <w:r w:rsidRPr="00ED6E88">
        <w:rPr>
          <w:rFonts w:cs="Arial"/>
          <w:color w:val="00B050"/>
          <w:sz w:val="22"/>
          <w:szCs w:val="22"/>
        </w:rPr>
        <w:t>embargo</w:t>
      </w:r>
      <w:proofErr w:type="gramEnd"/>
      <w:r w:rsidRPr="00ED6E88">
        <w:rPr>
          <w:rFonts w:cs="Arial"/>
          <w:color w:val="00B050"/>
          <w:sz w:val="22"/>
          <w:szCs w:val="22"/>
        </w:rPr>
        <w:t xml:space="preserve"> dada la connotación del objeto celebrado podrán establecerse otros sitios del territorio nacional.</w:t>
      </w:r>
    </w:p>
    <w:p w14:paraId="2622F204" w14:textId="77777777" w:rsidR="008C2C5C" w:rsidRPr="00ED6E88" w:rsidRDefault="008C2C5C" w:rsidP="008C2C5C">
      <w:pPr>
        <w:rPr>
          <w:rFonts w:cs="Arial"/>
          <w:color w:val="00B050"/>
          <w:sz w:val="22"/>
          <w:szCs w:val="22"/>
        </w:rPr>
      </w:pPr>
    </w:p>
    <w:p w14:paraId="25AB5833" w14:textId="77777777" w:rsidR="008C2C5C" w:rsidRPr="00ED6E88" w:rsidRDefault="008C2C5C" w:rsidP="008C2C5C">
      <w:pPr>
        <w:rPr>
          <w:rFonts w:cs="Arial"/>
          <w:color w:val="00B050"/>
          <w:sz w:val="22"/>
          <w:szCs w:val="22"/>
        </w:rPr>
      </w:pPr>
      <w:r w:rsidRPr="00ED6E88">
        <w:rPr>
          <w:rFonts w:cs="Arial"/>
          <w:color w:val="00B050"/>
          <w:sz w:val="22"/>
          <w:szCs w:val="22"/>
        </w:rPr>
        <w:t>En el caso de contratos en donde las obligaciones se centren en la entrega de bienes, deberá establecerse claramente el lugar donde se deberán entregar los mismos.</w:t>
      </w:r>
    </w:p>
    <w:p w14:paraId="396360B6" w14:textId="77777777" w:rsidR="008C2C5C" w:rsidRPr="003C6C52" w:rsidRDefault="008C2C5C" w:rsidP="008C2C5C">
      <w:pPr>
        <w:pStyle w:val="Prrafodelista"/>
        <w:rPr>
          <w:rFonts w:cs="Arial"/>
          <w:b/>
          <w:sz w:val="22"/>
          <w:szCs w:val="22"/>
        </w:rPr>
      </w:pPr>
    </w:p>
    <w:p w14:paraId="34820B32" w14:textId="77777777" w:rsidR="008C2C5C" w:rsidRPr="00ED6E88" w:rsidRDefault="008C2C5C" w:rsidP="008C2C5C">
      <w:pPr>
        <w:pStyle w:val="Textoindependiente"/>
        <w:rPr>
          <w:rFonts w:ascii="Arial Narrow" w:hAnsi="Arial Narrow" w:cs="Arial"/>
          <w:color w:val="00B050"/>
          <w:sz w:val="22"/>
          <w:szCs w:val="22"/>
        </w:rPr>
      </w:pPr>
      <w:r w:rsidRPr="00ED6E88">
        <w:rPr>
          <w:rFonts w:ascii="Arial Narrow" w:hAnsi="Arial Narrow" w:cs="Arial"/>
          <w:color w:val="00B050"/>
          <w:sz w:val="22"/>
          <w:szCs w:val="22"/>
        </w:rPr>
        <w:lastRenderedPageBreak/>
        <w:t>Es la determinación del lugar en el cual el proveedor dará cumplimiento al objeto pactado. Este lugar debe estar en el marco de cobertura del Acuerdo Marco de Precios.</w:t>
      </w:r>
    </w:p>
    <w:p w14:paraId="7BF45846" w14:textId="77777777" w:rsidR="008C2C5C" w:rsidRPr="003C6C52" w:rsidRDefault="008C2C5C" w:rsidP="008C2C5C">
      <w:pPr>
        <w:pStyle w:val="Textoindependiente"/>
        <w:rPr>
          <w:rFonts w:ascii="Arial Narrow" w:hAnsi="Arial Narrow" w:cs="Arial"/>
          <w:b/>
          <w:sz w:val="22"/>
          <w:szCs w:val="22"/>
        </w:rPr>
      </w:pPr>
    </w:p>
    <w:p w14:paraId="67EB70D6"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4E54A1E0" w14:textId="77777777" w:rsidR="008C2C5C" w:rsidRPr="00ED6E88" w:rsidRDefault="008C2C5C" w:rsidP="008C2C5C">
      <w:pPr>
        <w:pStyle w:val="Textoindependiente"/>
        <w:rPr>
          <w:rFonts w:ascii="Arial Narrow" w:hAnsi="Arial Narrow" w:cs="Arial"/>
          <w:color w:val="00B050"/>
          <w:sz w:val="22"/>
          <w:szCs w:val="22"/>
        </w:rPr>
      </w:pPr>
    </w:p>
    <w:p w14:paraId="1FD2E9F1" w14:textId="77777777" w:rsidR="008C2C5C" w:rsidRDefault="008C2C5C" w:rsidP="008C2C5C">
      <w:pPr>
        <w:rPr>
          <w:rFonts w:cs="Arial"/>
          <w:color w:val="FF0000"/>
          <w:sz w:val="22"/>
          <w:szCs w:val="22"/>
        </w:rPr>
      </w:pPr>
      <w:r w:rsidRPr="003C6C52">
        <w:rPr>
          <w:rFonts w:cs="Arial"/>
          <w:sz w:val="22"/>
          <w:szCs w:val="22"/>
        </w:rPr>
        <w:t xml:space="preserve">La ejecución del contrato se realizará en la ciudad de </w:t>
      </w:r>
      <w:r w:rsidRPr="00755BDF">
        <w:rPr>
          <w:rFonts w:cs="Arial"/>
          <w:color w:val="FF0000"/>
          <w:sz w:val="22"/>
          <w:szCs w:val="22"/>
        </w:rPr>
        <w:t xml:space="preserve">XXXXXXX, </w:t>
      </w:r>
      <w:r w:rsidRPr="003C6C52">
        <w:rPr>
          <w:rFonts w:cs="Arial"/>
          <w:sz w:val="22"/>
          <w:szCs w:val="22"/>
        </w:rPr>
        <w:t xml:space="preserve">sin perjuicio de las actividades a desarrollar por el Contratista en otras ciudades.  El sitio de entrega de los bienes y/o elementos adquiridos será en </w:t>
      </w:r>
      <w:r w:rsidRPr="00755BDF">
        <w:rPr>
          <w:rFonts w:cs="Arial"/>
          <w:color w:val="FF0000"/>
          <w:sz w:val="22"/>
          <w:szCs w:val="22"/>
        </w:rPr>
        <w:t>XXXXXXX.</w:t>
      </w:r>
    </w:p>
    <w:p w14:paraId="796574AD" w14:textId="77777777" w:rsidR="008C2C5C" w:rsidRDefault="008C2C5C" w:rsidP="008C2C5C">
      <w:pPr>
        <w:rPr>
          <w:rFonts w:cs="Arial"/>
          <w:sz w:val="22"/>
          <w:szCs w:val="22"/>
        </w:rPr>
      </w:pPr>
    </w:p>
    <w:p w14:paraId="4439FE8B" w14:textId="77777777" w:rsidR="008C2C5C" w:rsidRPr="003C6C52" w:rsidRDefault="008C2C5C" w:rsidP="008C2C5C">
      <w:pPr>
        <w:rPr>
          <w:rFonts w:cs="Arial"/>
          <w:sz w:val="22"/>
          <w:szCs w:val="22"/>
        </w:rPr>
      </w:pPr>
    </w:p>
    <w:p w14:paraId="7FE6F156" w14:textId="77777777" w:rsidR="008C2C5C" w:rsidRPr="003C6C52" w:rsidRDefault="008C2C5C" w:rsidP="008C2C5C">
      <w:pPr>
        <w:pStyle w:val="Textoindependiente"/>
        <w:rPr>
          <w:rFonts w:ascii="Arial Narrow" w:hAnsi="Arial Narrow" w:cs="Arial"/>
          <w:sz w:val="22"/>
          <w:szCs w:val="22"/>
        </w:rPr>
      </w:pPr>
    </w:p>
    <w:p w14:paraId="59C55E16" w14:textId="77777777" w:rsidR="008C2C5C" w:rsidRPr="00755BDF" w:rsidRDefault="008C2C5C" w:rsidP="008C2C5C">
      <w:pPr>
        <w:pStyle w:val="Textoindependiente"/>
        <w:rPr>
          <w:rFonts w:ascii="Arial Narrow" w:hAnsi="Arial Narrow" w:cs="Arial"/>
          <w:color w:val="FF0000"/>
          <w:sz w:val="22"/>
          <w:szCs w:val="22"/>
        </w:rPr>
      </w:pPr>
      <w:r w:rsidRPr="003C6C52">
        <w:rPr>
          <w:rFonts w:ascii="Arial Narrow" w:hAnsi="Arial Narrow" w:cs="Arial"/>
          <w:sz w:val="22"/>
          <w:szCs w:val="22"/>
          <w:lang w:val="es-CO"/>
        </w:rPr>
        <w:t>Los costos de traslado hasta el sitio de entrega serán asumidos por el contratista. En la eventualidad de requerir cambios de alguno de los elementos, el contratista correrá con los gastos de transporte que estos cambios generen</w:t>
      </w:r>
      <w:r w:rsidRPr="00755BDF">
        <w:rPr>
          <w:rFonts w:ascii="Arial Narrow" w:hAnsi="Arial Narrow" w:cs="Arial"/>
          <w:color w:val="FF0000"/>
          <w:sz w:val="22"/>
          <w:szCs w:val="22"/>
          <w:lang w:val="es-CO"/>
        </w:rPr>
        <w:t xml:space="preserve">. </w:t>
      </w:r>
      <w:r w:rsidRPr="00755BDF">
        <w:rPr>
          <w:rFonts w:ascii="Arial Narrow" w:hAnsi="Arial Narrow" w:cs="Arial"/>
          <w:color w:val="FF0000"/>
          <w:sz w:val="22"/>
          <w:szCs w:val="22"/>
        </w:rPr>
        <w:t xml:space="preserve">(Verificar que el Acuerdo Marco a utilizar incluya los términos del transporte de los bienes a adquirir) </w:t>
      </w:r>
    </w:p>
    <w:p w14:paraId="03B756C6" w14:textId="77777777" w:rsidR="008C2C5C" w:rsidRPr="00ED6E88" w:rsidRDefault="008C2C5C" w:rsidP="008C2C5C">
      <w:pPr>
        <w:pStyle w:val="Textoindependiente"/>
        <w:rPr>
          <w:rFonts w:ascii="Arial Narrow" w:hAnsi="Arial Narrow" w:cs="Arial"/>
          <w:color w:val="00B050"/>
          <w:sz w:val="22"/>
          <w:szCs w:val="22"/>
        </w:rPr>
      </w:pPr>
    </w:p>
    <w:p w14:paraId="2B88A92C" w14:textId="77777777" w:rsidR="008C2C5C" w:rsidRPr="00ED6E88" w:rsidRDefault="008C2C5C" w:rsidP="008C2C5C">
      <w:pPr>
        <w:rPr>
          <w:rFonts w:cs="Arial"/>
          <w:color w:val="00B050"/>
          <w:sz w:val="22"/>
          <w:szCs w:val="22"/>
        </w:rPr>
      </w:pPr>
      <w:r w:rsidRPr="003C6C52">
        <w:rPr>
          <w:rFonts w:cs="Arial"/>
          <w:sz w:val="22"/>
          <w:szCs w:val="22"/>
        </w:rPr>
        <w:t xml:space="preserve">El domicilio contractual será la ciudad </w:t>
      </w:r>
      <w:r w:rsidRPr="00755BDF">
        <w:rPr>
          <w:rFonts w:cs="Arial"/>
          <w:color w:val="FF0000"/>
          <w:sz w:val="22"/>
          <w:szCs w:val="22"/>
        </w:rPr>
        <w:t>XXXXXXX.</w:t>
      </w:r>
    </w:p>
    <w:p w14:paraId="34CEBC26" w14:textId="77777777" w:rsidR="008C2C5C" w:rsidRPr="00ED6E88" w:rsidRDefault="008C2C5C" w:rsidP="008C2C5C">
      <w:pPr>
        <w:pStyle w:val="Textoindependiente"/>
        <w:rPr>
          <w:rFonts w:ascii="Arial Narrow" w:hAnsi="Arial Narrow" w:cs="Arial"/>
          <w:color w:val="00B050"/>
          <w:sz w:val="22"/>
          <w:szCs w:val="22"/>
        </w:rPr>
      </w:pPr>
    </w:p>
    <w:p w14:paraId="7A14DC5C" w14:textId="77777777" w:rsidR="008C2C5C" w:rsidRPr="003C6C52" w:rsidRDefault="008C2C5C" w:rsidP="003F6125">
      <w:pPr>
        <w:pStyle w:val="Textoindependiente"/>
        <w:numPr>
          <w:ilvl w:val="1"/>
          <w:numId w:val="7"/>
        </w:numPr>
        <w:outlineLvl w:val="1"/>
        <w:rPr>
          <w:rFonts w:ascii="Arial Narrow" w:hAnsi="Arial Narrow" w:cs="Arial"/>
          <w:b/>
          <w:sz w:val="22"/>
          <w:szCs w:val="22"/>
        </w:rPr>
      </w:pPr>
      <w:r w:rsidRPr="003C6C52">
        <w:rPr>
          <w:rFonts w:ascii="Arial Narrow" w:hAnsi="Arial Narrow" w:cs="Arial"/>
          <w:b/>
          <w:sz w:val="22"/>
          <w:szCs w:val="22"/>
        </w:rPr>
        <w:t>CONTRATO A CELEBRAR</w:t>
      </w:r>
    </w:p>
    <w:p w14:paraId="0D56BE78" w14:textId="77777777" w:rsidR="008C2C5C" w:rsidRPr="003C6C52" w:rsidRDefault="008C2C5C" w:rsidP="008C2C5C">
      <w:pPr>
        <w:pStyle w:val="Default"/>
        <w:jc w:val="both"/>
        <w:rPr>
          <w:rFonts w:ascii="Arial Narrow" w:hAnsi="Arial Narrow" w:cs="Arial"/>
          <w:b/>
          <w:color w:val="auto"/>
          <w:sz w:val="22"/>
          <w:szCs w:val="22"/>
        </w:rPr>
      </w:pPr>
    </w:p>
    <w:p w14:paraId="53D5BD9C"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Orientación:</w:t>
      </w:r>
    </w:p>
    <w:p w14:paraId="49D7F678" w14:textId="77777777" w:rsidR="008C2C5C" w:rsidRPr="003C6C52" w:rsidRDefault="008C2C5C" w:rsidP="008C2C5C">
      <w:pPr>
        <w:rPr>
          <w:rFonts w:cs="Arial"/>
          <w:sz w:val="22"/>
          <w:szCs w:val="22"/>
        </w:rPr>
      </w:pPr>
    </w:p>
    <w:p w14:paraId="7D17298A" w14:textId="77777777" w:rsidR="008C2C5C" w:rsidRPr="00ED6E88" w:rsidRDefault="008C2C5C" w:rsidP="008C2C5C">
      <w:pPr>
        <w:rPr>
          <w:rFonts w:cs="Arial"/>
          <w:color w:val="00B050"/>
          <w:sz w:val="22"/>
          <w:szCs w:val="22"/>
        </w:rPr>
      </w:pPr>
      <w:r w:rsidRPr="00ED6E88">
        <w:rPr>
          <w:rFonts w:cs="Arial"/>
          <w:color w:val="00B050"/>
          <w:sz w:val="22"/>
          <w:szCs w:val="22"/>
        </w:rPr>
        <w:t>La relación jurídica que se creará será un contrato de compraventa, suministro, prestación de servicios, entre otros, de conformidad con el objeto contractual (señalar la relación contractual generada en virtud del objeto a contratar)</w:t>
      </w:r>
    </w:p>
    <w:p w14:paraId="7CA18C10" w14:textId="77777777" w:rsidR="008C2C5C" w:rsidRPr="003C6C52" w:rsidRDefault="008C2C5C" w:rsidP="008C2C5C">
      <w:pPr>
        <w:rPr>
          <w:rFonts w:cs="Arial"/>
          <w:b/>
          <w:sz w:val="22"/>
          <w:szCs w:val="22"/>
        </w:rPr>
      </w:pPr>
    </w:p>
    <w:p w14:paraId="5C874875" w14:textId="77777777" w:rsidR="008C2C5C" w:rsidRPr="00ED6E88" w:rsidRDefault="008C2C5C" w:rsidP="008C2C5C">
      <w:pPr>
        <w:rPr>
          <w:rFonts w:cs="Arial"/>
          <w:color w:val="00B050"/>
          <w:sz w:val="22"/>
          <w:szCs w:val="22"/>
        </w:rPr>
      </w:pPr>
      <w:r w:rsidRPr="00ED6E88">
        <w:rPr>
          <w:rFonts w:cs="Arial"/>
          <w:color w:val="00B050"/>
          <w:sz w:val="22"/>
          <w:szCs w:val="22"/>
        </w:rPr>
        <w:t>Debe tenerse en cuenta que según la necesidad a satisfacer se concretará en una tipología contractual, entre ellas las más utilizadas son:</w:t>
      </w:r>
    </w:p>
    <w:p w14:paraId="4CF39A14" w14:textId="77777777" w:rsidR="008C2C5C" w:rsidRPr="00ED6E88" w:rsidRDefault="008C2C5C" w:rsidP="008C2C5C">
      <w:pPr>
        <w:rPr>
          <w:rFonts w:cs="Arial"/>
          <w:color w:val="00B050"/>
          <w:sz w:val="22"/>
          <w:szCs w:val="22"/>
        </w:rPr>
      </w:pPr>
    </w:p>
    <w:p w14:paraId="386AC87C" w14:textId="77777777" w:rsidR="008C2C5C" w:rsidRPr="00ED6E88" w:rsidRDefault="008C2C5C" w:rsidP="003F6125">
      <w:pPr>
        <w:numPr>
          <w:ilvl w:val="0"/>
          <w:numId w:val="2"/>
        </w:numPr>
        <w:rPr>
          <w:rFonts w:cs="Arial"/>
          <w:color w:val="00B050"/>
          <w:sz w:val="22"/>
          <w:szCs w:val="22"/>
        </w:rPr>
      </w:pPr>
      <w:r w:rsidRPr="00ED6E88">
        <w:rPr>
          <w:rFonts w:cs="Arial"/>
          <w:color w:val="00B050"/>
          <w:sz w:val="22"/>
          <w:szCs w:val="22"/>
        </w:rPr>
        <w:t>COMPRAVENTA. Transmisión de propiedad o dominio de una cosa a cambio de un precio. Para efectos del contenido del presente formato toda adquisición mediante la cual se transfiera la propiedad de bienes se denomina compraventa (Artículo1849 del Código Civil).</w:t>
      </w:r>
    </w:p>
    <w:p w14:paraId="739A0101" w14:textId="77777777" w:rsidR="008C2C5C" w:rsidRPr="00ED6E88" w:rsidRDefault="008C2C5C" w:rsidP="008C2C5C">
      <w:pPr>
        <w:rPr>
          <w:rFonts w:cs="Arial"/>
          <w:color w:val="00B050"/>
          <w:sz w:val="22"/>
          <w:szCs w:val="22"/>
        </w:rPr>
      </w:pPr>
    </w:p>
    <w:p w14:paraId="762579E6" w14:textId="77777777" w:rsidR="008C2C5C" w:rsidRPr="00ED6E88" w:rsidRDefault="008C2C5C" w:rsidP="003F6125">
      <w:pPr>
        <w:numPr>
          <w:ilvl w:val="0"/>
          <w:numId w:val="2"/>
        </w:numPr>
        <w:rPr>
          <w:rFonts w:cs="Arial"/>
          <w:color w:val="00B050"/>
          <w:sz w:val="22"/>
          <w:szCs w:val="22"/>
        </w:rPr>
      </w:pPr>
      <w:r w:rsidRPr="00ED6E88">
        <w:rPr>
          <w:rFonts w:cs="Arial"/>
          <w:color w:val="00B050"/>
          <w:sz w:val="22"/>
          <w:szCs w:val="22"/>
        </w:rPr>
        <w:t>PRESTACIÓN DE SERVICIOS. Son los contratos que celebran la entidad para desarrollar actividades relacionadas con la administración y funcionamiento. (Núm. 3º del Artículo32 de la Ley 80 de 1993).</w:t>
      </w:r>
    </w:p>
    <w:p w14:paraId="16C25409" w14:textId="77777777" w:rsidR="008C2C5C" w:rsidRPr="00ED6E88" w:rsidRDefault="008C2C5C" w:rsidP="008C2C5C">
      <w:pPr>
        <w:rPr>
          <w:color w:val="FF0000"/>
          <w:sz w:val="22"/>
          <w:szCs w:val="22"/>
        </w:rPr>
      </w:pPr>
    </w:p>
    <w:p w14:paraId="381E8AE7" w14:textId="77777777" w:rsidR="008C2C5C" w:rsidRPr="00426AC8" w:rsidRDefault="008C2C5C" w:rsidP="008C2C5C">
      <w:pPr>
        <w:rPr>
          <w:rFonts w:eastAsiaTheme="minorHAnsi" w:cs="Arial"/>
          <w:color w:val="00B050"/>
          <w:sz w:val="22"/>
          <w:szCs w:val="22"/>
          <w:lang w:val="es-MX" w:eastAsia="en-US"/>
        </w:rPr>
      </w:pPr>
      <w:r w:rsidRPr="00ED6E88">
        <w:rPr>
          <w:rFonts w:cs="Arial"/>
          <w:color w:val="00B050"/>
          <w:sz w:val="22"/>
          <w:szCs w:val="22"/>
        </w:rPr>
        <w:t>Existen más tipologías contractuales que puede encontrar en el Manual de Contratación de la Entidad</w:t>
      </w:r>
      <w:r>
        <w:rPr>
          <w:rFonts w:cs="Arial"/>
          <w:color w:val="00B050"/>
          <w:sz w:val="22"/>
          <w:szCs w:val="22"/>
        </w:rPr>
        <w:t xml:space="preserve"> </w:t>
      </w:r>
      <w:r>
        <w:rPr>
          <w:rFonts w:eastAsiaTheme="minorHAnsi" w:cs="Arial"/>
          <w:color w:val="00B050"/>
          <w:sz w:val="22"/>
          <w:szCs w:val="22"/>
          <w:lang w:val="es-MX" w:eastAsia="en-US"/>
        </w:rPr>
        <w:t>(</w:t>
      </w:r>
      <w:r w:rsidRPr="00426AC8">
        <w:rPr>
          <w:rFonts w:eastAsiaTheme="minorHAnsi" w:cs="Arial"/>
          <w:color w:val="00B050"/>
          <w:sz w:val="22"/>
          <w:szCs w:val="22"/>
          <w:lang w:val="es-MX" w:eastAsia="en-US"/>
        </w:rPr>
        <w:t>https://www.minsalud.gov.co/manualcontratacion/index.html</w:t>
      </w:r>
      <w:r>
        <w:rPr>
          <w:rFonts w:eastAsiaTheme="minorHAnsi" w:cs="Arial"/>
          <w:color w:val="00B050"/>
          <w:sz w:val="22"/>
          <w:szCs w:val="22"/>
          <w:lang w:val="es-MX" w:eastAsia="en-US"/>
        </w:rPr>
        <w:t>)</w:t>
      </w:r>
    </w:p>
    <w:p w14:paraId="06C38B26" w14:textId="77777777" w:rsidR="008C2C5C" w:rsidRPr="00ED6E88" w:rsidRDefault="008C2C5C" w:rsidP="008C2C5C">
      <w:pPr>
        <w:rPr>
          <w:rFonts w:cs="Arial"/>
          <w:color w:val="00B050"/>
          <w:sz w:val="22"/>
          <w:szCs w:val="22"/>
        </w:rPr>
      </w:pPr>
      <w:r w:rsidRPr="00ED6E88">
        <w:rPr>
          <w:rFonts w:cs="Arial"/>
          <w:color w:val="00B050"/>
          <w:sz w:val="22"/>
          <w:szCs w:val="22"/>
        </w:rPr>
        <w:t>.</w:t>
      </w:r>
    </w:p>
    <w:p w14:paraId="16BDF25F" w14:textId="77777777" w:rsidR="008C2C5C" w:rsidRPr="003C6C52" w:rsidRDefault="008C2C5C" w:rsidP="008C2C5C">
      <w:pPr>
        <w:pStyle w:val="Default"/>
        <w:jc w:val="both"/>
        <w:rPr>
          <w:rFonts w:ascii="Arial Narrow" w:hAnsi="Arial Narrow" w:cs="Arial"/>
          <w:b/>
          <w:color w:val="auto"/>
          <w:sz w:val="22"/>
          <w:szCs w:val="22"/>
        </w:rPr>
      </w:pPr>
    </w:p>
    <w:p w14:paraId="1007D785"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17E3B4DA" w14:textId="77777777" w:rsidR="008C2C5C" w:rsidRPr="003C6C52" w:rsidRDefault="008C2C5C" w:rsidP="008C2C5C">
      <w:pPr>
        <w:pStyle w:val="Default"/>
        <w:jc w:val="both"/>
        <w:rPr>
          <w:rFonts w:ascii="Arial Narrow" w:hAnsi="Arial Narrow" w:cs="Arial"/>
          <w:b/>
          <w:color w:val="auto"/>
          <w:sz w:val="22"/>
          <w:szCs w:val="22"/>
          <w:lang w:val="es-ES"/>
        </w:rPr>
      </w:pPr>
    </w:p>
    <w:p w14:paraId="159DD721" w14:textId="77777777" w:rsidR="008C2C5C" w:rsidRPr="003C6C52" w:rsidRDefault="008C2C5C" w:rsidP="008C2C5C">
      <w:pPr>
        <w:pStyle w:val="Default"/>
        <w:jc w:val="both"/>
        <w:rPr>
          <w:rFonts w:ascii="Arial Narrow" w:hAnsi="Arial Narrow" w:cs="Arial"/>
          <w:color w:val="000000" w:themeColor="text1"/>
          <w:sz w:val="22"/>
          <w:szCs w:val="22"/>
        </w:rPr>
      </w:pPr>
      <w:r w:rsidRPr="003C6C52">
        <w:rPr>
          <w:rFonts w:ascii="Arial Narrow" w:hAnsi="Arial Narrow" w:cs="Arial"/>
          <w:color w:val="000000" w:themeColor="text1"/>
          <w:sz w:val="22"/>
          <w:szCs w:val="22"/>
        </w:rPr>
        <w:t>El contrato que se pretende celebrar es de (</w:t>
      </w:r>
      <w:r w:rsidRPr="00755BDF">
        <w:rPr>
          <w:rFonts w:ascii="Arial Narrow" w:hAnsi="Arial Narrow" w:cs="Arial"/>
          <w:color w:val="FF0000"/>
          <w:sz w:val="22"/>
          <w:szCs w:val="22"/>
          <w:lang w:val="es-ES" w:eastAsia="es-ES"/>
        </w:rPr>
        <w:t>prestación de servicios / suministro / compraventa</w:t>
      </w:r>
      <w:r w:rsidRPr="00755BDF">
        <w:rPr>
          <w:rFonts w:ascii="Arial Narrow" w:hAnsi="Arial Narrow" w:cs="Arial"/>
          <w:color w:val="FF0000"/>
          <w:sz w:val="22"/>
          <w:szCs w:val="22"/>
        </w:rPr>
        <w:t xml:space="preserve">), </w:t>
      </w:r>
      <w:r w:rsidRPr="003C6C52">
        <w:rPr>
          <w:rFonts w:ascii="Arial Narrow" w:hAnsi="Arial Narrow" w:cs="Arial"/>
          <w:color w:val="000000" w:themeColor="text1"/>
          <w:sz w:val="22"/>
          <w:szCs w:val="22"/>
        </w:rPr>
        <w:t>mediante una orden de compra en la Tienda Virtual del Estado Colombiano.</w:t>
      </w:r>
    </w:p>
    <w:p w14:paraId="6352CED9" w14:textId="77777777" w:rsidR="008C2C5C" w:rsidRPr="003C6C52" w:rsidRDefault="008C2C5C" w:rsidP="008C2C5C">
      <w:pPr>
        <w:pStyle w:val="Textoindependiente"/>
        <w:rPr>
          <w:rFonts w:ascii="Arial Narrow" w:hAnsi="Arial Narrow" w:cs="Arial"/>
          <w:sz w:val="22"/>
          <w:szCs w:val="22"/>
        </w:rPr>
      </w:pPr>
    </w:p>
    <w:p w14:paraId="7AD64E12" w14:textId="77777777" w:rsidR="008C2C5C" w:rsidRPr="00B230C6" w:rsidRDefault="008C2C5C" w:rsidP="003F6125">
      <w:pPr>
        <w:pStyle w:val="Prrafodelista"/>
        <w:numPr>
          <w:ilvl w:val="1"/>
          <w:numId w:val="7"/>
        </w:numPr>
        <w:contextualSpacing w:val="0"/>
        <w:jc w:val="left"/>
        <w:rPr>
          <w:rFonts w:cs="Arial"/>
          <w:b/>
          <w:sz w:val="22"/>
          <w:szCs w:val="22"/>
        </w:rPr>
      </w:pPr>
      <w:r w:rsidRPr="00B230C6">
        <w:rPr>
          <w:rFonts w:cs="Arial"/>
          <w:b/>
          <w:sz w:val="22"/>
          <w:szCs w:val="22"/>
        </w:rPr>
        <w:t>AUTORIZACIONES, PERMISOS, LICENCIAS, CERTIFICACIONES O COMPROMISOS REQUERIDOS PARA SU EJECUCIÓN.</w:t>
      </w:r>
    </w:p>
    <w:p w14:paraId="0A7DF051" w14:textId="77777777" w:rsidR="008C2C5C" w:rsidRPr="003C6C52" w:rsidRDefault="008C2C5C" w:rsidP="008C2C5C">
      <w:pPr>
        <w:rPr>
          <w:b/>
          <w:sz w:val="22"/>
          <w:szCs w:val="22"/>
        </w:rPr>
      </w:pPr>
    </w:p>
    <w:p w14:paraId="1C791CEF"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Orientación:</w:t>
      </w:r>
    </w:p>
    <w:p w14:paraId="6D57B791" w14:textId="77777777" w:rsidR="008C2C5C" w:rsidRPr="00ED6E88" w:rsidRDefault="008C2C5C" w:rsidP="008C2C5C">
      <w:pPr>
        <w:rPr>
          <w:rFonts w:cs="Arial"/>
          <w:color w:val="00B050"/>
          <w:sz w:val="22"/>
          <w:szCs w:val="22"/>
        </w:rPr>
      </w:pPr>
    </w:p>
    <w:p w14:paraId="592A1F19" w14:textId="77777777" w:rsidR="008C2C5C" w:rsidRPr="00ED6E88" w:rsidRDefault="008C2C5C" w:rsidP="008C2C5C">
      <w:pPr>
        <w:rPr>
          <w:rFonts w:cs="Arial"/>
          <w:color w:val="00B050"/>
          <w:sz w:val="22"/>
          <w:szCs w:val="22"/>
        </w:rPr>
      </w:pPr>
      <w:r w:rsidRPr="00ED6E88">
        <w:rPr>
          <w:rFonts w:cs="Arial"/>
          <w:color w:val="00B050"/>
          <w:sz w:val="22"/>
          <w:szCs w:val="22"/>
        </w:rPr>
        <w:lastRenderedPageBreak/>
        <w:t xml:space="preserve">Se deberá diligenciar el cuadro de acuerdo con las autorizaciones o permisos que correspondan para la contratación. </w:t>
      </w:r>
    </w:p>
    <w:p w14:paraId="3FF7F1CD" w14:textId="77777777" w:rsidR="008C2C5C" w:rsidRPr="00ED6E88" w:rsidRDefault="008C2C5C" w:rsidP="008C2C5C">
      <w:pPr>
        <w:rPr>
          <w:rFonts w:cs="Arial"/>
          <w:color w:val="00B050"/>
          <w:sz w:val="22"/>
          <w:szCs w:val="22"/>
        </w:rPr>
      </w:pPr>
    </w:p>
    <w:p w14:paraId="260418A5"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426AC8">
        <w:rPr>
          <w:rFonts w:eastAsiaTheme="minorHAnsi" w:cs="Arial"/>
          <w:color w:val="00B050"/>
          <w:sz w:val="22"/>
          <w:szCs w:val="22"/>
          <w:lang w:val="es-MX" w:eastAsia="en-US"/>
        </w:rPr>
        <w:t>https://www.minsalud.gov.co/manualcontratacion/index.html</w:t>
      </w:r>
      <w:r>
        <w:rPr>
          <w:rFonts w:eastAsiaTheme="minorHAnsi" w:cs="Arial"/>
          <w:color w:val="00B050"/>
          <w:sz w:val="22"/>
          <w:szCs w:val="22"/>
          <w:lang w:val="es-MX" w:eastAsia="en-US"/>
        </w:rPr>
        <w:t>)</w:t>
      </w:r>
      <w:r w:rsidRPr="00ED6E88">
        <w:rPr>
          <w:rFonts w:eastAsiaTheme="minorHAnsi" w:cs="Arial"/>
          <w:color w:val="00B050"/>
          <w:sz w:val="22"/>
          <w:szCs w:val="22"/>
          <w:lang w:val="es-MX" w:eastAsia="en-US"/>
        </w:rPr>
        <w:t>.</w:t>
      </w:r>
    </w:p>
    <w:p w14:paraId="06323D40" w14:textId="77777777" w:rsidR="008C2C5C" w:rsidRPr="003C6C52" w:rsidRDefault="008C2C5C" w:rsidP="008C2C5C">
      <w:pPr>
        <w:rPr>
          <w:rFonts w:cs="Arial"/>
          <w:sz w:val="22"/>
          <w:szCs w:val="22"/>
        </w:rPr>
      </w:pPr>
    </w:p>
    <w:p w14:paraId="5064626B"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3620761E" w14:textId="77777777" w:rsidR="008C2C5C" w:rsidRPr="003C6C52" w:rsidRDefault="008C2C5C" w:rsidP="008C2C5C">
      <w:pPr>
        <w:rPr>
          <w:rFonts w:cs="Arial"/>
          <w:sz w:val="22"/>
          <w:szCs w:val="22"/>
        </w:rPr>
      </w:pPr>
    </w:p>
    <w:p w14:paraId="16602F2C" w14:textId="77777777" w:rsidR="008C2C5C" w:rsidRPr="003C6C52" w:rsidRDefault="008C2C5C" w:rsidP="008C2C5C">
      <w:pPr>
        <w:rPr>
          <w:rFonts w:cs="Arial"/>
          <w:sz w:val="22"/>
          <w:szCs w:val="22"/>
        </w:rPr>
      </w:pPr>
      <w:r w:rsidRPr="003C6C52">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02FE6F66" w14:textId="77777777" w:rsidR="008C2C5C" w:rsidRPr="003C6C52" w:rsidRDefault="008C2C5C" w:rsidP="008C2C5C">
      <w:pPr>
        <w:rPr>
          <w:rFonts w:cs="Arial"/>
          <w:sz w:val="22"/>
          <w:szCs w:val="22"/>
        </w:rPr>
      </w:pPr>
    </w:p>
    <w:tbl>
      <w:tblPr>
        <w:tblStyle w:val="Tabladecuadrcula4-nfasis1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1F1F1"/>
        <w:tblLook w:val="04A0" w:firstRow="1" w:lastRow="0" w:firstColumn="1" w:lastColumn="0" w:noHBand="0" w:noVBand="1"/>
      </w:tblPr>
      <w:tblGrid>
        <w:gridCol w:w="7470"/>
        <w:gridCol w:w="1929"/>
      </w:tblGrid>
      <w:tr w:rsidR="008C2C5C" w:rsidRPr="00630D88" w14:paraId="6B9228BB" w14:textId="77777777" w:rsidTr="002B681E">
        <w:trPr>
          <w:cnfStyle w:val="100000000000" w:firstRow="1" w:lastRow="0" w:firstColumn="0" w:lastColumn="0" w:oddVBand="0" w:evenVBand="0" w:oddHBand="0" w:evenHBand="0" w:firstRowFirstColumn="0" w:firstRowLastColumn="0" w:lastRowFirstColumn="0" w:lastRowLastColumn="0"/>
          <w:trHeight w:val="55"/>
          <w:tblHeader/>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F1F1F1"/>
          </w:tcPr>
          <w:p w14:paraId="7604494F" w14:textId="77777777" w:rsidR="008C2C5C" w:rsidRPr="00630D88" w:rsidRDefault="008C2C5C" w:rsidP="002B681E">
            <w:pPr>
              <w:rPr>
                <w:rFonts w:cs="Arial"/>
                <w:b w:val="0"/>
                <w:color w:val="000000" w:themeColor="text1"/>
                <w:sz w:val="18"/>
                <w:szCs w:val="22"/>
              </w:rPr>
            </w:pPr>
            <w:r w:rsidRPr="00630D88">
              <w:rPr>
                <w:rFonts w:cs="Arial"/>
                <w:color w:val="000000" w:themeColor="text1"/>
                <w:sz w:val="18"/>
                <w:szCs w:val="22"/>
              </w:rPr>
              <w:t>AUTORIZACIÓN O PERMISO</w:t>
            </w:r>
          </w:p>
        </w:tc>
        <w:tc>
          <w:tcPr>
            <w:tcW w:w="1026" w:type="pct"/>
            <w:tcBorders>
              <w:top w:val="none" w:sz="0" w:space="0" w:color="auto"/>
              <w:left w:val="none" w:sz="0" w:space="0" w:color="auto"/>
              <w:bottom w:val="none" w:sz="0" w:space="0" w:color="auto"/>
              <w:right w:val="none" w:sz="0" w:space="0" w:color="auto"/>
            </w:tcBorders>
            <w:shd w:val="clear" w:color="auto" w:fill="F1F1F1"/>
          </w:tcPr>
          <w:p w14:paraId="1D7D50D1" w14:textId="77777777" w:rsidR="008C2C5C" w:rsidRPr="00630D88" w:rsidRDefault="008C2C5C" w:rsidP="002B681E">
            <w:pPr>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22"/>
              </w:rPr>
            </w:pPr>
            <w:r w:rsidRPr="00630D88">
              <w:rPr>
                <w:rFonts w:cs="Arial"/>
                <w:color w:val="000000" w:themeColor="text1"/>
                <w:sz w:val="18"/>
                <w:szCs w:val="22"/>
              </w:rPr>
              <w:t>REQUIERE(SI/NO)</w:t>
            </w:r>
          </w:p>
        </w:tc>
      </w:tr>
      <w:tr w:rsidR="008C2C5C" w:rsidRPr="00630D88" w14:paraId="5B8DF2ED" w14:textId="77777777" w:rsidTr="002B681E">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613180B9" w14:textId="77777777" w:rsidR="008C2C5C" w:rsidRPr="00630D88" w:rsidRDefault="008C2C5C" w:rsidP="002B681E">
            <w:pPr>
              <w:rPr>
                <w:rFonts w:cs="Arial"/>
                <w:color w:val="000000" w:themeColor="text1"/>
                <w:sz w:val="18"/>
                <w:szCs w:val="22"/>
              </w:rPr>
            </w:pPr>
            <w:r w:rsidRPr="00630D88">
              <w:rPr>
                <w:rFonts w:cs="Arial"/>
                <w:color w:val="000000" w:themeColor="text1"/>
                <w:sz w:val="18"/>
                <w:szCs w:val="22"/>
              </w:rPr>
              <w:t>Contratos con objetos o temas relacionados con comunicaciones</w:t>
            </w:r>
          </w:p>
        </w:tc>
        <w:tc>
          <w:tcPr>
            <w:tcW w:w="1026" w:type="pct"/>
            <w:shd w:val="clear" w:color="auto" w:fill="F1F1F1"/>
          </w:tcPr>
          <w:p w14:paraId="43241D89" w14:textId="77777777" w:rsidR="008C2C5C" w:rsidRPr="00630D88" w:rsidRDefault="008C2C5C"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8C2C5C" w:rsidRPr="00630D88" w14:paraId="1BE77728" w14:textId="77777777" w:rsidTr="002B681E">
        <w:trPr>
          <w:trHeight w:val="165"/>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6FAD45FC" w14:textId="77777777" w:rsidR="008C2C5C" w:rsidRPr="00630D88" w:rsidRDefault="008C2C5C" w:rsidP="002B681E">
            <w:pPr>
              <w:rPr>
                <w:rFonts w:cs="Arial"/>
                <w:color w:val="000000" w:themeColor="text1"/>
                <w:sz w:val="18"/>
                <w:szCs w:val="22"/>
              </w:rPr>
            </w:pPr>
            <w:r w:rsidRPr="00630D88">
              <w:rPr>
                <w:rFonts w:cs="Arial"/>
                <w:color w:val="000000" w:themeColor="text1"/>
                <w:sz w:val="18"/>
                <w:szCs w:val="22"/>
              </w:rPr>
              <w:t>Contratos con objetos o temas relacionados con tecnologías de la Información y la Comunicación - OTIC.</w:t>
            </w:r>
          </w:p>
        </w:tc>
        <w:tc>
          <w:tcPr>
            <w:tcW w:w="1026" w:type="pct"/>
            <w:shd w:val="clear" w:color="auto" w:fill="F1F1F1"/>
          </w:tcPr>
          <w:p w14:paraId="6562D738" w14:textId="77777777" w:rsidR="008C2C5C" w:rsidRPr="00630D88" w:rsidRDefault="008C2C5C"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r w:rsidR="008C2C5C" w:rsidRPr="00630D88" w14:paraId="7C59029F" w14:textId="77777777" w:rsidTr="002B681E">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19D2FE05" w14:textId="77777777" w:rsidR="008C2C5C" w:rsidRPr="00630D88" w:rsidRDefault="008C2C5C" w:rsidP="002B681E">
            <w:pPr>
              <w:rPr>
                <w:rFonts w:cs="Arial"/>
                <w:color w:val="000000" w:themeColor="text1"/>
                <w:sz w:val="18"/>
                <w:szCs w:val="22"/>
              </w:rPr>
            </w:pPr>
            <w:r w:rsidRPr="00630D88">
              <w:rPr>
                <w:rFonts w:cs="Arial"/>
                <w:color w:val="000000" w:themeColor="text1"/>
                <w:sz w:val="18"/>
                <w:szCs w:val="22"/>
              </w:rPr>
              <w:t>Contratos con objetos relacionados con la adquisición de bienes, servicios, medicamentos y elementos indispensables.</w:t>
            </w:r>
          </w:p>
        </w:tc>
        <w:tc>
          <w:tcPr>
            <w:tcW w:w="1026" w:type="pct"/>
            <w:shd w:val="clear" w:color="auto" w:fill="F1F1F1"/>
          </w:tcPr>
          <w:p w14:paraId="4E67BA0A" w14:textId="77777777" w:rsidR="008C2C5C" w:rsidRPr="00630D88" w:rsidRDefault="008C2C5C"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8C2C5C" w:rsidRPr="00630D88" w14:paraId="77BB0B90" w14:textId="77777777" w:rsidTr="002B681E">
        <w:trPr>
          <w:trHeight w:val="165"/>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7DC68AAA" w14:textId="77777777" w:rsidR="008C2C5C" w:rsidRPr="00630D88" w:rsidRDefault="008C2C5C" w:rsidP="002B681E">
            <w:pPr>
              <w:rPr>
                <w:rFonts w:cs="Arial"/>
                <w:color w:val="000000" w:themeColor="text1"/>
                <w:sz w:val="18"/>
                <w:szCs w:val="22"/>
              </w:rPr>
            </w:pPr>
            <w:r w:rsidRPr="00630D88">
              <w:rPr>
                <w:rFonts w:cs="Arial"/>
                <w:color w:val="000000" w:themeColor="text1"/>
                <w:sz w:val="18"/>
                <w:szCs w:val="22"/>
              </w:rPr>
              <w:t>Contratos con objetos transversales a diferentes áreas</w:t>
            </w:r>
          </w:p>
        </w:tc>
        <w:tc>
          <w:tcPr>
            <w:tcW w:w="1026" w:type="pct"/>
            <w:shd w:val="clear" w:color="auto" w:fill="F1F1F1"/>
          </w:tcPr>
          <w:p w14:paraId="44C2942B" w14:textId="77777777" w:rsidR="008C2C5C" w:rsidRPr="00630D88" w:rsidRDefault="008C2C5C"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r w:rsidR="008C2C5C" w:rsidRPr="00630D88" w14:paraId="6BAA6E5C" w14:textId="77777777" w:rsidTr="002B681E">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tcPr>
          <w:p w14:paraId="5DB77A43" w14:textId="77777777" w:rsidR="008C2C5C" w:rsidRPr="00630D88" w:rsidRDefault="008C2C5C" w:rsidP="002B681E">
            <w:pPr>
              <w:rPr>
                <w:rFonts w:cs="Arial"/>
                <w:color w:val="000000" w:themeColor="text1"/>
                <w:sz w:val="18"/>
                <w:szCs w:val="22"/>
              </w:rPr>
            </w:pPr>
            <w:r w:rsidRPr="00630D88">
              <w:rPr>
                <w:rFonts w:cs="Arial"/>
                <w:color w:val="000000" w:themeColor="text1"/>
                <w:sz w:val="18"/>
                <w:szCs w:val="22"/>
              </w:rPr>
              <w:t>Compromiso de confidencialidad y no divulgación con respecto a toda la información obtenida durante la ejecución del contrato, cuando a ello hubiere lugar.</w:t>
            </w:r>
          </w:p>
        </w:tc>
        <w:tc>
          <w:tcPr>
            <w:tcW w:w="1026" w:type="pct"/>
            <w:shd w:val="clear" w:color="auto" w:fill="F1F1F1"/>
          </w:tcPr>
          <w:p w14:paraId="62DA4C35" w14:textId="77777777" w:rsidR="008C2C5C" w:rsidRPr="00630D88" w:rsidRDefault="008C2C5C"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bl>
    <w:p w14:paraId="0458A8DA" w14:textId="77777777" w:rsidR="008C2C5C" w:rsidRPr="003C6C52" w:rsidRDefault="008C2C5C" w:rsidP="008C2C5C">
      <w:pPr>
        <w:pStyle w:val="Default"/>
        <w:jc w:val="both"/>
        <w:rPr>
          <w:rFonts w:ascii="Arial Narrow" w:hAnsi="Arial Narrow" w:cs="Arial"/>
          <w:color w:val="auto"/>
          <w:sz w:val="22"/>
          <w:szCs w:val="22"/>
        </w:rPr>
      </w:pPr>
    </w:p>
    <w:p w14:paraId="58525630" w14:textId="77777777" w:rsidR="008C2C5C" w:rsidRPr="003C6C52" w:rsidRDefault="008C2C5C" w:rsidP="003F6125">
      <w:pPr>
        <w:pStyle w:val="Ttulo2"/>
        <w:numPr>
          <w:ilvl w:val="1"/>
          <w:numId w:val="7"/>
        </w:numPr>
        <w:ind w:left="1440"/>
        <w:rPr>
          <w:rFonts w:ascii="Arial Narrow" w:hAnsi="Arial Narrow"/>
          <w:sz w:val="22"/>
          <w:szCs w:val="22"/>
        </w:rPr>
      </w:pPr>
      <w:r w:rsidRPr="003C6C52">
        <w:rPr>
          <w:rFonts w:ascii="Arial Narrow" w:hAnsi="Arial Narrow"/>
          <w:sz w:val="22"/>
          <w:szCs w:val="22"/>
        </w:rPr>
        <w:t>IDENTIFICACIÓN DEL CLASIFICADOR DE BIENES Y SERVICIOS</w:t>
      </w:r>
    </w:p>
    <w:p w14:paraId="69C1429B" w14:textId="77777777" w:rsidR="008C2C5C" w:rsidRPr="003C6C52" w:rsidRDefault="008C2C5C" w:rsidP="008C2C5C">
      <w:pPr>
        <w:rPr>
          <w:sz w:val="22"/>
          <w:szCs w:val="22"/>
        </w:rPr>
      </w:pPr>
    </w:p>
    <w:p w14:paraId="362525FA"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4A2EB05A" w14:textId="77777777" w:rsidR="008C2C5C" w:rsidRPr="00ED6E88" w:rsidRDefault="008C2C5C" w:rsidP="008C2C5C">
      <w:pPr>
        <w:rPr>
          <w:rFonts w:cs="Arial"/>
          <w:color w:val="00B050"/>
          <w:sz w:val="22"/>
          <w:szCs w:val="22"/>
        </w:rPr>
      </w:pPr>
      <w:r w:rsidRPr="00ED6E88">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7C303FF0" w14:textId="77777777" w:rsidR="008C2C5C" w:rsidRPr="00ED6E88" w:rsidRDefault="008C2C5C" w:rsidP="008C2C5C">
      <w:pPr>
        <w:rPr>
          <w:rFonts w:cs="Arial"/>
          <w:color w:val="00B050"/>
          <w:sz w:val="22"/>
          <w:szCs w:val="22"/>
        </w:rPr>
      </w:pPr>
    </w:p>
    <w:p w14:paraId="6211D2D2" w14:textId="77777777" w:rsidR="008C2C5C" w:rsidRPr="00ED6E88" w:rsidRDefault="008C2C5C" w:rsidP="008C2C5C">
      <w:pPr>
        <w:rPr>
          <w:rFonts w:cs="Arial"/>
          <w:color w:val="00B050"/>
          <w:sz w:val="22"/>
          <w:szCs w:val="22"/>
        </w:rPr>
      </w:pPr>
      <w:r w:rsidRPr="00ED6E88">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60D1AD0F" w14:textId="77777777" w:rsidR="008C2C5C" w:rsidRDefault="008C2C5C" w:rsidP="008C2C5C">
      <w:pPr>
        <w:pStyle w:val="Textoindependiente"/>
        <w:rPr>
          <w:rFonts w:ascii="Arial Narrow" w:hAnsi="Arial Narrow"/>
          <w:b/>
          <w:bCs/>
          <w:color w:val="FF0000"/>
          <w:sz w:val="22"/>
          <w:szCs w:val="22"/>
        </w:rPr>
      </w:pPr>
    </w:p>
    <w:p w14:paraId="66E9126E"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1674FB14" w14:textId="77777777" w:rsidR="008C2C5C" w:rsidRPr="003C6C52" w:rsidRDefault="008C2C5C" w:rsidP="008C2C5C">
      <w:pPr>
        <w:pStyle w:val="Textoindependiente"/>
        <w:rPr>
          <w:rFonts w:ascii="Arial Narrow" w:hAnsi="Arial Narrow"/>
          <w:b/>
          <w:bCs/>
          <w:color w:val="FF0000"/>
          <w:sz w:val="22"/>
          <w:szCs w:val="22"/>
        </w:rPr>
      </w:pPr>
    </w:p>
    <w:p w14:paraId="20D0DE12" w14:textId="77777777" w:rsidR="008C2C5C" w:rsidRPr="003C6C52" w:rsidRDefault="008C2C5C" w:rsidP="008C2C5C">
      <w:pPr>
        <w:rPr>
          <w:sz w:val="22"/>
          <w:szCs w:val="22"/>
          <w:lang w:val="es-CO"/>
        </w:rPr>
      </w:pPr>
      <w:r w:rsidRPr="003C6C52">
        <w:rPr>
          <w:sz w:val="22"/>
          <w:szCs w:val="22"/>
          <w:lang w:val="es-CO"/>
        </w:rPr>
        <w:t>El presente proceso está codificado en el clasificador de bienes y servicios UNSPSC como se indica en la Tabla.</w:t>
      </w:r>
    </w:p>
    <w:p w14:paraId="07E42E09" w14:textId="77777777" w:rsidR="008C2C5C" w:rsidRPr="003C6C52" w:rsidRDefault="008C2C5C" w:rsidP="008C2C5C">
      <w:pPr>
        <w:pStyle w:val="Textoindependiente"/>
        <w:rPr>
          <w:rFonts w:ascii="Arial Narrow" w:hAnsi="Arial Narrow"/>
          <w:b/>
          <w:bCs/>
          <w:color w:val="FF0000"/>
          <w:sz w:val="22"/>
          <w:szCs w:val="22"/>
        </w:rPr>
      </w:pPr>
    </w:p>
    <w:tbl>
      <w:tblPr>
        <w:tblStyle w:val="Tablade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089"/>
        <w:gridCol w:w="838"/>
        <w:gridCol w:w="698"/>
        <w:gridCol w:w="1008"/>
        <w:gridCol w:w="1629"/>
        <w:gridCol w:w="3198"/>
      </w:tblGrid>
      <w:tr w:rsidR="008C2C5C" w:rsidRPr="00630D88" w14:paraId="1E22873A" w14:textId="77777777" w:rsidTr="002B681E">
        <w:trPr>
          <w:cnfStyle w:val="100000000000" w:firstRow="1" w:lastRow="0" w:firstColumn="0" w:lastColumn="0" w:oddVBand="0" w:evenVBand="0" w:oddHBand="0" w:evenHBand="0" w:firstRowFirstColumn="0" w:firstRowLastColumn="0" w:lastRowFirstColumn="0" w:lastRowLastColumn="0"/>
          <w:trHeight w:val="118"/>
          <w:tblHeader/>
        </w:trPr>
        <w:tc>
          <w:tcPr>
            <w:cnfStyle w:val="001000000000" w:firstRow="0" w:lastRow="0" w:firstColumn="1" w:lastColumn="0" w:oddVBand="0" w:evenVBand="0" w:oddHBand="0" w:evenHBand="0" w:firstRowFirstColumn="0" w:firstRowLastColumn="0" w:lastRowFirstColumn="0" w:lastRowLastColumn="0"/>
            <w:tcW w:w="807" w:type="dxa"/>
            <w:shd w:val="clear" w:color="auto" w:fill="F1F1F1"/>
            <w:hideMark/>
          </w:tcPr>
          <w:p w14:paraId="57C6CC69" w14:textId="77777777" w:rsidR="008C2C5C" w:rsidRPr="00630D88" w:rsidRDefault="008C2C5C" w:rsidP="002B681E">
            <w:pPr>
              <w:autoSpaceDE w:val="0"/>
              <w:autoSpaceDN w:val="0"/>
              <w:ind w:left="49"/>
              <w:jc w:val="center"/>
              <w:rPr>
                <w:rFonts w:eastAsiaTheme="minorHAnsi"/>
                <w:b w:val="0"/>
                <w:bCs w:val="0"/>
                <w:color w:val="000000" w:themeColor="text1"/>
                <w:sz w:val="18"/>
                <w:szCs w:val="22"/>
                <w:lang w:eastAsia="en-US"/>
              </w:rPr>
            </w:pPr>
            <w:r w:rsidRPr="00630D88">
              <w:rPr>
                <w:color w:val="000000" w:themeColor="text1"/>
                <w:sz w:val="18"/>
                <w:szCs w:val="22"/>
              </w:rPr>
              <w:t>Grupo</w:t>
            </w:r>
          </w:p>
        </w:tc>
        <w:tc>
          <w:tcPr>
            <w:tcW w:w="1089" w:type="dxa"/>
            <w:shd w:val="clear" w:color="auto" w:fill="F1F1F1"/>
            <w:hideMark/>
          </w:tcPr>
          <w:p w14:paraId="009CBA61" w14:textId="77777777" w:rsidR="008C2C5C" w:rsidRPr="00630D88" w:rsidRDefault="008C2C5C"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630D88">
              <w:rPr>
                <w:color w:val="000000" w:themeColor="text1"/>
                <w:sz w:val="18"/>
                <w:szCs w:val="22"/>
              </w:rPr>
              <w:t>Segmento</w:t>
            </w:r>
          </w:p>
        </w:tc>
        <w:tc>
          <w:tcPr>
            <w:tcW w:w="838" w:type="dxa"/>
            <w:shd w:val="clear" w:color="auto" w:fill="F1F1F1"/>
            <w:hideMark/>
          </w:tcPr>
          <w:p w14:paraId="17A6D3BD" w14:textId="77777777" w:rsidR="008C2C5C" w:rsidRPr="00630D88" w:rsidRDefault="008C2C5C"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630D88">
              <w:rPr>
                <w:color w:val="000000" w:themeColor="text1"/>
                <w:sz w:val="18"/>
                <w:szCs w:val="22"/>
              </w:rPr>
              <w:t>Familia</w:t>
            </w:r>
          </w:p>
        </w:tc>
        <w:tc>
          <w:tcPr>
            <w:tcW w:w="698" w:type="dxa"/>
            <w:shd w:val="clear" w:color="auto" w:fill="F1F1F1"/>
            <w:hideMark/>
          </w:tcPr>
          <w:p w14:paraId="7615AB7C" w14:textId="77777777" w:rsidR="008C2C5C" w:rsidRPr="00630D88" w:rsidRDefault="008C2C5C"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630D88">
              <w:rPr>
                <w:color w:val="000000" w:themeColor="text1"/>
                <w:sz w:val="18"/>
                <w:szCs w:val="22"/>
              </w:rPr>
              <w:t>Clase</w:t>
            </w:r>
          </w:p>
        </w:tc>
        <w:tc>
          <w:tcPr>
            <w:tcW w:w="1008" w:type="dxa"/>
            <w:shd w:val="clear" w:color="auto" w:fill="F1F1F1"/>
            <w:hideMark/>
          </w:tcPr>
          <w:p w14:paraId="3860B7BC" w14:textId="77777777" w:rsidR="008C2C5C" w:rsidRPr="00630D88" w:rsidRDefault="008C2C5C"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630D88">
              <w:rPr>
                <w:color w:val="000000" w:themeColor="text1"/>
                <w:sz w:val="18"/>
                <w:szCs w:val="22"/>
              </w:rPr>
              <w:t>Producto</w:t>
            </w:r>
          </w:p>
        </w:tc>
        <w:tc>
          <w:tcPr>
            <w:tcW w:w="1629" w:type="dxa"/>
            <w:shd w:val="clear" w:color="auto" w:fill="F1F1F1"/>
            <w:hideMark/>
          </w:tcPr>
          <w:p w14:paraId="717576F1" w14:textId="77777777" w:rsidR="008C2C5C" w:rsidRPr="00630D88" w:rsidRDefault="008C2C5C"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630D88">
              <w:rPr>
                <w:color w:val="000000" w:themeColor="text1"/>
                <w:sz w:val="18"/>
                <w:szCs w:val="22"/>
              </w:rPr>
              <w:t>Código UNSPSC</w:t>
            </w:r>
          </w:p>
        </w:tc>
        <w:tc>
          <w:tcPr>
            <w:tcW w:w="3198" w:type="dxa"/>
            <w:shd w:val="clear" w:color="auto" w:fill="F1F1F1"/>
            <w:hideMark/>
          </w:tcPr>
          <w:p w14:paraId="4260FEFA" w14:textId="77777777" w:rsidR="008C2C5C" w:rsidRPr="00630D88" w:rsidRDefault="008C2C5C"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630D88">
              <w:rPr>
                <w:color w:val="000000" w:themeColor="text1"/>
                <w:sz w:val="18"/>
                <w:szCs w:val="22"/>
              </w:rPr>
              <w:t>Descripción</w:t>
            </w:r>
          </w:p>
        </w:tc>
      </w:tr>
      <w:tr w:rsidR="008C2C5C" w:rsidRPr="00630D88" w14:paraId="46862161" w14:textId="77777777" w:rsidTr="002B681E">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807" w:type="dxa"/>
            <w:shd w:val="clear" w:color="auto" w:fill="auto"/>
            <w:hideMark/>
          </w:tcPr>
          <w:p w14:paraId="2DAA7DB5" w14:textId="77777777" w:rsidR="008C2C5C" w:rsidRPr="00630D88" w:rsidRDefault="008C2C5C" w:rsidP="002B681E">
            <w:pPr>
              <w:autoSpaceDE w:val="0"/>
              <w:autoSpaceDN w:val="0"/>
              <w:jc w:val="center"/>
              <w:rPr>
                <w:rFonts w:eastAsiaTheme="minorHAnsi"/>
                <w:color w:val="000000" w:themeColor="text1"/>
                <w:sz w:val="18"/>
                <w:szCs w:val="22"/>
                <w:lang w:eastAsia="en-US"/>
              </w:rPr>
            </w:pPr>
          </w:p>
        </w:tc>
        <w:tc>
          <w:tcPr>
            <w:tcW w:w="1089" w:type="dxa"/>
            <w:shd w:val="clear" w:color="auto" w:fill="auto"/>
            <w:hideMark/>
          </w:tcPr>
          <w:p w14:paraId="00A56718" w14:textId="77777777" w:rsidR="008C2C5C" w:rsidRPr="00630D88" w:rsidRDefault="008C2C5C"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838" w:type="dxa"/>
            <w:shd w:val="clear" w:color="auto" w:fill="auto"/>
            <w:hideMark/>
          </w:tcPr>
          <w:p w14:paraId="6470AB21" w14:textId="77777777" w:rsidR="008C2C5C" w:rsidRPr="00630D88" w:rsidRDefault="008C2C5C"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698" w:type="dxa"/>
            <w:shd w:val="clear" w:color="auto" w:fill="auto"/>
            <w:hideMark/>
          </w:tcPr>
          <w:p w14:paraId="5161FFA8" w14:textId="77777777" w:rsidR="008C2C5C" w:rsidRPr="00630D88" w:rsidRDefault="008C2C5C"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1008" w:type="dxa"/>
            <w:shd w:val="clear" w:color="auto" w:fill="auto"/>
            <w:hideMark/>
          </w:tcPr>
          <w:p w14:paraId="3799C033" w14:textId="77777777" w:rsidR="008C2C5C" w:rsidRPr="00630D88" w:rsidRDefault="008C2C5C"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1629" w:type="dxa"/>
            <w:shd w:val="clear" w:color="auto" w:fill="auto"/>
            <w:hideMark/>
          </w:tcPr>
          <w:p w14:paraId="206F3B26" w14:textId="77777777" w:rsidR="008C2C5C" w:rsidRPr="00630D88" w:rsidRDefault="008C2C5C"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3198" w:type="dxa"/>
            <w:shd w:val="clear" w:color="auto" w:fill="auto"/>
            <w:hideMark/>
          </w:tcPr>
          <w:p w14:paraId="663CD361" w14:textId="77777777" w:rsidR="008C2C5C" w:rsidRPr="00630D88" w:rsidRDefault="008C2C5C"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r>
    </w:tbl>
    <w:p w14:paraId="22BB6AB8" w14:textId="77777777" w:rsidR="008C2C5C" w:rsidRPr="003C6C52" w:rsidRDefault="008C2C5C" w:rsidP="008C2C5C">
      <w:pPr>
        <w:pStyle w:val="Default"/>
        <w:jc w:val="both"/>
        <w:rPr>
          <w:rFonts w:ascii="Arial Narrow" w:hAnsi="Arial Narrow" w:cs="Arial"/>
          <w:color w:val="auto"/>
          <w:sz w:val="22"/>
          <w:szCs w:val="22"/>
        </w:rPr>
      </w:pPr>
    </w:p>
    <w:p w14:paraId="0AF9DE94" w14:textId="77777777" w:rsidR="008C2C5C" w:rsidRPr="003C6C52" w:rsidRDefault="008C2C5C" w:rsidP="008C2C5C">
      <w:pPr>
        <w:pStyle w:val="Default"/>
        <w:jc w:val="both"/>
        <w:rPr>
          <w:rFonts w:ascii="Arial Narrow" w:hAnsi="Arial Narrow" w:cs="Arial"/>
          <w:color w:val="auto"/>
          <w:sz w:val="22"/>
          <w:szCs w:val="22"/>
        </w:rPr>
      </w:pPr>
    </w:p>
    <w:tbl>
      <w:tblPr>
        <w:tblStyle w:val="Tablaconcuadrcula"/>
        <w:tblW w:w="0" w:type="auto"/>
        <w:tblLook w:val="04A0" w:firstRow="1" w:lastRow="0" w:firstColumn="1" w:lastColumn="0" w:noHBand="0" w:noVBand="1"/>
      </w:tblPr>
      <w:tblGrid>
        <w:gridCol w:w="9395"/>
      </w:tblGrid>
      <w:tr w:rsidR="008C2C5C" w:rsidRPr="003C6C52" w14:paraId="5BB638C8" w14:textId="77777777" w:rsidTr="002B681E">
        <w:tc>
          <w:tcPr>
            <w:tcW w:w="9417" w:type="dxa"/>
          </w:tcPr>
          <w:p w14:paraId="2EDC7D0D" w14:textId="77777777" w:rsidR="008C2C5C" w:rsidRPr="00ED6E88" w:rsidRDefault="008C2C5C" w:rsidP="003F6125">
            <w:pPr>
              <w:pStyle w:val="Default"/>
              <w:numPr>
                <w:ilvl w:val="0"/>
                <w:numId w:val="7"/>
              </w:numPr>
              <w:jc w:val="both"/>
              <w:rPr>
                <w:rFonts w:ascii="Arial Narrow" w:hAnsi="Arial Narrow" w:cs="Arial"/>
                <w:b/>
                <w:color w:val="auto"/>
                <w:sz w:val="22"/>
                <w:szCs w:val="22"/>
              </w:rPr>
            </w:pPr>
            <w:r w:rsidRPr="003C6C52">
              <w:rPr>
                <w:rFonts w:ascii="Arial Narrow" w:hAnsi="Arial Narrow" w:cs="Arial"/>
                <w:b/>
                <w:color w:val="auto"/>
                <w:sz w:val="22"/>
                <w:szCs w:val="22"/>
              </w:rPr>
              <w:t>MODALIDAD DE SELECCIÓN DEL CONTRATISTA Y FUNDAMENTOS JURÍDICOS QUE LA SOPORTAN</w:t>
            </w:r>
          </w:p>
        </w:tc>
      </w:tr>
    </w:tbl>
    <w:p w14:paraId="78AD416C" w14:textId="77777777" w:rsidR="008C2C5C" w:rsidRPr="003C6C52" w:rsidRDefault="008C2C5C" w:rsidP="008C2C5C">
      <w:pPr>
        <w:rPr>
          <w:rFonts w:cs="Arial"/>
          <w:sz w:val="22"/>
          <w:szCs w:val="22"/>
        </w:rPr>
      </w:pPr>
    </w:p>
    <w:p w14:paraId="29B3B43D" w14:textId="77777777" w:rsidR="008C2C5C" w:rsidRPr="003C6C52" w:rsidRDefault="008C2C5C" w:rsidP="008C2C5C">
      <w:pPr>
        <w:pStyle w:val="Ttulo2"/>
        <w:rPr>
          <w:rFonts w:ascii="Arial Narrow" w:hAnsi="Arial Narrow"/>
          <w:b/>
          <w:color w:val="000000" w:themeColor="text1"/>
          <w:sz w:val="22"/>
          <w:szCs w:val="22"/>
          <w:lang w:eastAsia="en-US"/>
        </w:rPr>
      </w:pPr>
      <w:r w:rsidRPr="003C6C52">
        <w:rPr>
          <w:rFonts w:ascii="Arial Narrow" w:hAnsi="Arial Narrow"/>
          <w:color w:val="000000" w:themeColor="text1"/>
          <w:sz w:val="22"/>
          <w:szCs w:val="22"/>
          <w:lang w:eastAsia="en-US"/>
        </w:rPr>
        <w:t>3.1 MODALIDAD DE SELECCIÓN.</w:t>
      </w:r>
    </w:p>
    <w:p w14:paraId="6E164021" w14:textId="77777777" w:rsidR="008C2C5C" w:rsidRPr="003C6C52" w:rsidRDefault="008C2C5C" w:rsidP="008C2C5C">
      <w:pPr>
        <w:suppressAutoHyphens/>
        <w:autoSpaceDE w:val="0"/>
        <w:adjustRightInd w:val="0"/>
        <w:rPr>
          <w:rFonts w:cs="Arial"/>
          <w:color w:val="000000" w:themeColor="text1"/>
          <w:sz w:val="22"/>
          <w:szCs w:val="22"/>
          <w:lang w:eastAsia="en-US"/>
        </w:rPr>
      </w:pPr>
    </w:p>
    <w:p w14:paraId="66A72620" w14:textId="77777777" w:rsidR="008C2C5C" w:rsidRPr="003C6C52" w:rsidRDefault="008C2C5C" w:rsidP="008C2C5C">
      <w:pPr>
        <w:suppressAutoHyphens/>
        <w:autoSpaceDE w:val="0"/>
        <w:adjustRightInd w:val="0"/>
        <w:rPr>
          <w:rFonts w:cs="Arial"/>
          <w:color w:val="000000" w:themeColor="text1"/>
          <w:sz w:val="22"/>
          <w:szCs w:val="22"/>
        </w:rPr>
      </w:pPr>
      <w:r w:rsidRPr="003C6C52">
        <w:rPr>
          <w:rFonts w:cs="Arial"/>
          <w:color w:val="000000" w:themeColor="text1"/>
          <w:sz w:val="22"/>
          <w:szCs w:val="22"/>
        </w:rPr>
        <w:t xml:space="preserve">Teniendo en cuenta que se trata de un servicio de características técnicas uniformes y dada la existencia del Acuerdo Marco de Precios </w:t>
      </w:r>
      <w:r w:rsidRPr="00755BDF">
        <w:rPr>
          <w:rFonts w:cs="Arial"/>
          <w:color w:val="FF0000"/>
          <w:sz w:val="22"/>
          <w:szCs w:val="22"/>
        </w:rPr>
        <w:t>CCE-XXX-X-AMP-201X</w:t>
      </w:r>
      <w:r w:rsidRPr="003C6C52">
        <w:rPr>
          <w:rFonts w:cs="Arial"/>
          <w:bCs/>
          <w:color w:val="000000" w:themeColor="text1"/>
          <w:sz w:val="22"/>
          <w:szCs w:val="22"/>
          <w:lang w:val="es-CO"/>
        </w:rPr>
        <w:t xml:space="preserve">, </w:t>
      </w:r>
      <w:r w:rsidRPr="003C6C52">
        <w:rPr>
          <w:rFonts w:cs="Arial"/>
          <w:color w:val="000000" w:themeColor="text1"/>
          <w:sz w:val="22"/>
          <w:szCs w:val="22"/>
        </w:rPr>
        <w:t xml:space="preserve">para los (bienes y/o servicios) de (Ejemplo: aseo y cafetería, conectividad, vehículos, tiquetes aéreos… indicar según el caso) se realizará la selección del proveedor de conformidad con lo establecido en la Cláusula </w:t>
      </w:r>
      <w:r w:rsidRPr="00755BDF">
        <w:rPr>
          <w:rFonts w:cs="Arial"/>
          <w:color w:val="FF0000"/>
          <w:sz w:val="22"/>
          <w:szCs w:val="22"/>
        </w:rPr>
        <w:t xml:space="preserve">XXXX </w:t>
      </w:r>
      <w:r w:rsidRPr="003C6C52">
        <w:rPr>
          <w:rFonts w:cs="Arial"/>
          <w:color w:val="000000" w:themeColor="text1"/>
          <w:sz w:val="22"/>
          <w:szCs w:val="22"/>
        </w:rPr>
        <w:t>– Acciones de los proveedores durante la Operación Secundaria del Acuerdo Marco de Precios, para la vinculación al Acuerdo Marco.</w:t>
      </w:r>
    </w:p>
    <w:p w14:paraId="356E884C" w14:textId="77777777" w:rsidR="008C2C5C" w:rsidRPr="003C6C52" w:rsidRDefault="008C2C5C" w:rsidP="008C2C5C">
      <w:pPr>
        <w:suppressAutoHyphens/>
        <w:autoSpaceDE w:val="0"/>
        <w:adjustRightInd w:val="0"/>
        <w:rPr>
          <w:rFonts w:cs="Arial"/>
          <w:color w:val="000000" w:themeColor="text1"/>
          <w:sz w:val="22"/>
          <w:szCs w:val="22"/>
        </w:rPr>
      </w:pPr>
    </w:p>
    <w:p w14:paraId="6C6F89F3" w14:textId="77777777" w:rsidR="008C2C5C" w:rsidRPr="003C6C52" w:rsidRDefault="008C2C5C" w:rsidP="008C2C5C">
      <w:pPr>
        <w:pStyle w:val="Ttulo2"/>
        <w:rPr>
          <w:rFonts w:ascii="Arial Narrow" w:hAnsi="Arial Narrow"/>
          <w:b/>
          <w:sz w:val="22"/>
          <w:szCs w:val="22"/>
          <w:lang w:eastAsia="en-US"/>
        </w:rPr>
      </w:pPr>
      <w:r w:rsidRPr="003C6C52">
        <w:rPr>
          <w:rFonts w:ascii="Arial Narrow" w:hAnsi="Arial Narrow"/>
          <w:sz w:val="22"/>
          <w:szCs w:val="22"/>
          <w:lang w:eastAsia="en-US"/>
        </w:rPr>
        <w:lastRenderedPageBreak/>
        <w:t>3.2 FUNDAMENTOS JURÍDICOS QUE SOPORTAN LA MODALIDAD DE SELECCIÓN.</w:t>
      </w:r>
    </w:p>
    <w:p w14:paraId="0E0C0DEA" w14:textId="77777777" w:rsidR="008C2C5C" w:rsidRPr="003C6C52" w:rsidRDefault="008C2C5C" w:rsidP="008C2C5C">
      <w:pPr>
        <w:suppressAutoHyphens/>
        <w:autoSpaceDE w:val="0"/>
        <w:adjustRightInd w:val="0"/>
        <w:rPr>
          <w:rFonts w:cs="Arial"/>
          <w:sz w:val="22"/>
          <w:szCs w:val="22"/>
          <w:lang w:eastAsia="en-US"/>
        </w:rPr>
      </w:pPr>
    </w:p>
    <w:p w14:paraId="7F7E8D5D" w14:textId="77777777" w:rsidR="008C2C5C" w:rsidRPr="003C6C52" w:rsidRDefault="008C2C5C" w:rsidP="008C2C5C">
      <w:pPr>
        <w:suppressAutoHyphens/>
        <w:autoSpaceDE w:val="0"/>
        <w:adjustRightInd w:val="0"/>
        <w:rPr>
          <w:rFonts w:cs="Arial"/>
          <w:color w:val="000000" w:themeColor="text1"/>
          <w:sz w:val="22"/>
          <w:szCs w:val="22"/>
        </w:rPr>
      </w:pPr>
      <w:r w:rsidRPr="003C6C52">
        <w:rPr>
          <w:rFonts w:cs="Arial"/>
          <w:color w:val="000000" w:themeColor="text1"/>
          <w:sz w:val="22"/>
          <w:szCs w:val="22"/>
        </w:rPr>
        <w:t xml:space="preserve">De conformidad con lo preceptuado en el Numeral 2° del Artículo 2° de la Ley 1150 de 2007, la Selección abreviada corresponde a la modalidad de selección objetiva prevista para aquellos casos en </w:t>
      </w:r>
      <w:proofErr w:type="gramStart"/>
      <w:r w:rsidRPr="003C6C52">
        <w:rPr>
          <w:rFonts w:cs="Arial"/>
          <w:color w:val="000000" w:themeColor="text1"/>
          <w:sz w:val="22"/>
          <w:szCs w:val="22"/>
        </w:rPr>
        <w:t>que</w:t>
      </w:r>
      <w:proofErr w:type="gramEnd"/>
      <w:r w:rsidRPr="003C6C52">
        <w:rPr>
          <w:rFonts w:cs="Arial"/>
          <w:color w:val="000000" w:themeColor="text1"/>
          <w:sz w:val="22"/>
          <w:szCs w:val="22"/>
        </w:rPr>
        <w:t xml:space="preserve"> por las características del objeto a contratar, las circunstancias de la contratación o la cuantía o destinación del bien, obra o servicio, puedan adelantarse procesos simplificados para garantizar la eficiencia de la gestión contractual.</w:t>
      </w:r>
    </w:p>
    <w:p w14:paraId="3502344D" w14:textId="77777777" w:rsidR="008C2C5C" w:rsidRPr="003C6C52" w:rsidRDefault="008C2C5C" w:rsidP="008C2C5C">
      <w:pPr>
        <w:suppressAutoHyphens/>
        <w:autoSpaceDE w:val="0"/>
        <w:adjustRightInd w:val="0"/>
        <w:rPr>
          <w:rFonts w:cs="Arial"/>
          <w:color w:val="000000" w:themeColor="text1"/>
          <w:sz w:val="22"/>
          <w:szCs w:val="22"/>
        </w:rPr>
      </w:pPr>
    </w:p>
    <w:p w14:paraId="309D500E" w14:textId="77777777" w:rsidR="008C2C5C" w:rsidRPr="003C6C52" w:rsidRDefault="008C2C5C" w:rsidP="008C2C5C">
      <w:pPr>
        <w:suppressAutoHyphens/>
        <w:autoSpaceDE w:val="0"/>
        <w:adjustRightInd w:val="0"/>
        <w:rPr>
          <w:rFonts w:cs="Arial"/>
          <w:color w:val="000000" w:themeColor="text1"/>
          <w:sz w:val="22"/>
          <w:szCs w:val="22"/>
        </w:rPr>
      </w:pPr>
      <w:r w:rsidRPr="003C6C52">
        <w:rPr>
          <w:rFonts w:cs="Arial"/>
          <w:color w:val="000000" w:themeColor="text1"/>
          <w:sz w:val="22"/>
          <w:szCs w:val="22"/>
        </w:rPr>
        <w:t>A su vez, en el mismo numeral se establecen las causales para aplicar la modalidad de selección abreviada, dentro de las cuales se encuentra la de adquisición o suministro de bienes y servicios de características técnicas uniformes y de común utilización, que corresponden a aquellos que poseen las mismas especificaciones técnicas, con independencia de su diseño o de sus características descriptivas, y comparten patrones de desempeño y calidad objetivamente definidos.</w:t>
      </w:r>
    </w:p>
    <w:p w14:paraId="1E14FA03" w14:textId="77777777" w:rsidR="008C2C5C" w:rsidRPr="003C6C52" w:rsidRDefault="008C2C5C" w:rsidP="008C2C5C">
      <w:pPr>
        <w:suppressAutoHyphens/>
        <w:autoSpaceDE w:val="0"/>
        <w:adjustRightInd w:val="0"/>
        <w:rPr>
          <w:rFonts w:cs="Arial"/>
          <w:color w:val="000000" w:themeColor="text1"/>
          <w:sz w:val="22"/>
          <w:szCs w:val="22"/>
        </w:rPr>
      </w:pPr>
    </w:p>
    <w:p w14:paraId="25C7FF29" w14:textId="77777777" w:rsidR="008C2C5C" w:rsidRPr="003C6C52" w:rsidRDefault="008C2C5C" w:rsidP="008C2C5C">
      <w:pPr>
        <w:rPr>
          <w:color w:val="000000" w:themeColor="text1"/>
          <w:sz w:val="22"/>
          <w:szCs w:val="22"/>
          <w:lang w:eastAsia="es-CO"/>
        </w:rPr>
      </w:pPr>
      <w:r w:rsidRPr="003C6C52">
        <w:rPr>
          <w:rFonts w:cs="Arial"/>
          <w:color w:val="000000" w:themeColor="text1"/>
          <w:sz w:val="22"/>
          <w:szCs w:val="22"/>
        </w:rPr>
        <w:t>Respecto de la adquisición de estos bienes o servicios, el literal a) del Numeral 2° del Artículo 2° de la Ley 1150 de 2007, establece los diferentes procedimientos existentes, señalando: “…P</w:t>
      </w:r>
      <w:r w:rsidRPr="00ED6E88">
        <w:rPr>
          <w:color w:val="000000" w:themeColor="text1"/>
          <w:sz w:val="22"/>
          <w:szCs w:val="22"/>
          <w:lang w:eastAsia="es-CO"/>
        </w:rPr>
        <w:t xml:space="preserve">ara la adquisición de estos bienes y servicios las entidades </w:t>
      </w:r>
      <w:r w:rsidRPr="00ED6E88">
        <w:rPr>
          <w:b/>
          <w:color w:val="000000" w:themeColor="text1"/>
          <w:sz w:val="22"/>
          <w:szCs w:val="22"/>
          <w:u w:val="single"/>
          <w:lang w:eastAsia="es-CO"/>
        </w:rPr>
        <w:t>deberán, siempre que el reglamento así lo señale, hacer uso de procedimientos de subasta inversa o de instrumentos de compra por catálogo derivados de la celebración de acuerdos marco de precios</w:t>
      </w:r>
      <w:r w:rsidRPr="00ED6E88">
        <w:rPr>
          <w:color w:val="000000" w:themeColor="text1"/>
          <w:sz w:val="22"/>
          <w:szCs w:val="22"/>
          <w:lang w:eastAsia="es-CO"/>
        </w:rPr>
        <w:t xml:space="preserve"> o de procedimientos de adquisición en bolsas de productos;”(Negrilla y Subrayado fuera del texto original)</w:t>
      </w:r>
    </w:p>
    <w:p w14:paraId="049498F9" w14:textId="77777777" w:rsidR="008C2C5C" w:rsidRPr="003C6C52" w:rsidRDefault="008C2C5C" w:rsidP="008C2C5C">
      <w:pPr>
        <w:suppressAutoHyphens/>
        <w:autoSpaceDE w:val="0"/>
        <w:adjustRightInd w:val="0"/>
        <w:rPr>
          <w:rFonts w:cs="Arial"/>
          <w:color w:val="000000" w:themeColor="text1"/>
          <w:sz w:val="22"/>
          <w:szCs w:val="22"/>
        </w:rPr>
      </w:pPr>
    </w:p>
    <w:p w14:paraId="53BD2A19" w14:textId="77777777" w:rsidR="008C2C5C" w:rsidRPr="003C6C52" w:rsidRDefault="008C2C5C" w:rsidP="008C2C5C">
      <w:pPr>
        <w:autoSpaceDN w:val="0"/>
        <w:ind w:right="-79"/>
        <w:outlineLvl w:val="0"/>
        <w:rPr>
          <w:rFonts w:eastAsia="Droid Sans Fallback" w:cs="Arial"/>
          <w:bCs/>
          <w:color w:val="000000" w:themeColor="text1"/>
          <w:kern w:val="3"/>
          <w:sz w:val="22"/>
          <w:szCs w:val="22"/>
          <w:lang w:eastAsia="zh-CN"/>
        </w:rPr>
      </w:pPr>
      <w:r w:rsidRPr="003C6C52">
        <w:rPr>
          <w:rFonts w:cs="Arial"/>
          <w:color w:val="00B050"/>
          <w:sz w:val="22"/>
          <w:szCs w:val="22"/>
        </w:rPr>
        <w:t>(</w:t>
      </w:r>
      <w:r w:rsidRPr="00755BDF">
        <w:rPr>
          <w:rFonts w:cs="Arial"/>
          <w:color w:val="FF0000"/>
          <w:sz w:val="22"/>
          <w:szCs w:val="22"/>
        </w:rPr>
        <w:t xml:space="preserve">Señalar la razón por la cual se debe contratar por la modalidad de acuerdo marco de precios – para el caso que nos ocupa, se debe partir de la verificación por parte del área solicitante, de si para el momento en el que se genera la necesidad y se va a adelantar la adquisición respectiva se encuentra vigente algún acuerdo marco vigente que corresponda a lo requerido por la entidad), </w:t>
      </w:r>
      <w:r w:rsidRPr="003C6C52">
        <w:rPr>
          <w:rFonts w:cs="Arial"/>
          <w:color w:val="000000" w:themeColor="text1"/>
          <w:sz w:val="22"/>
          <w:szCs w:val="22"/>
        </w:rPr>
        <w:t>razón por la cual no es posible que la entidad adelante un proceso de contratación por fuera del Acuerdo Marco de Precios, en concordancia con los artículo 2.2.1.2.1.2.7 y 2.2.1.2.1.2.9 del Decreto 1082 de 2015, los cuales expresamente establecen:</w:t>
      </w:r>
    </w:p>
    <w:p w14:paraId="1B04F047" w14:textId="77777777" w:rsidR="008C2C5C" w:rsidRPr="003C6C52" w:rsidRDefault="008C2C5C" w:rsidP="008C2C5C">
      <w:pPr>
        <w:suppressAutoHyphens/>
        <w:autoSpaceDE w:val="0"/>
        <w:adjustRightInd w:val="0"/>
        <w:rPr>
          <w:rFonts w:cs="Arial"/>
          <w:color w:val="000000" w:themeColor="text1"/>
          <w:sz w:val="22"/>
          <w:szCs w:val="22"/>
        </w:rPr>
      </w:pPr>
    </w:p>
    <w:p w14:paraId="27829C8D" w14:textId="77777777" w:rsidR="008C2C5C" w:rsidRPr="00ED6E88" w:rsidRDefault="008C2C5C" w:rsidP="008C2C5C">
      <w:pPr>
        <w:suppressAutoHyphens/>
        <w:autoSpaceDE w:val="0"/>
        <w:adjustRightInd w:val="0"/>
        <w:ind w:left="709"/>
        <w:rPr>
          <w:rFonts w:cs="Arial"/>
          <w:color w:val="000000" w:themeColor="text1"/>
          <w:sz w:val="22"/>
          <w:szCs w:val="22"/>
        </w:rPr>
      </w:pPr>
      <w:r w:rsidRPr="00ED6E88">
        <w:rPr>
          <w:rFonts w:cs="Arial"/>
          <w:b/>
          <w:color w:val="000000" w:themeColor="text1"/>
          <w:sz w:val="22"/>
          <w:szCs w:val="22"/>
        </w:rPr>
        <w:t>“Artículo 2.2.1.2.1.2.7. Procedencia del Acuerdo Marco de Precios</w:t>
      </w:r>
      <w:r w:rsidRPr="00ED6E88">
        <w:rPr>
          <w:rFonts w:cs="Arial"/>
          <w:color w:val="000000" w:themeColor="text1"/>
          <w:sz w:val="22"/>
          <w:szCs w:val="22"/>
        </w:rPr>
        <w:t>. Las Entidades Estatales de la rama ejecutiva del poder público del orden nacional, obligadas a aplicar la ley 80 de 1993 y la Ley 1150 de 2007, o las normas que las modifiquen, aclaren, adicionen o sustituyan, están obligadas a adquirir Bienes y Servicios de Características Técnicas Uniformes a través de los Acuerdos Marco de Precios”</w:t>
      </w:r>
    </w:p>
    <w:p w14:paraId="58BC8F02" w14:textId="77777777" w:rsidR="008C2C5C" w:rsidRPr="003C6C52" w:rsidRDefault="008C2C5C" w:rsidP="008C2C5C">
      <w:pPr>
        <w:pStyle w:val="Prrafodelista"/>
        <w:autoSpaceDN w:val="0"/>
        <w:ind w:left="1417" w:right="310"/>
        <w:rPr>
          <w:rFonts w:eastAsia="Droid Sans Fallback" w:cs="Arial"/>
          <w:bCs/>
          <w:color w:val="000000" w:themeColor="text1"/>
          <w:kern w:val="3"/>
          <w:sz w:val="22"/>
          <w:szCs w:val="22"/>
          <w:lang w:eastAsia="zh-CN"/>
        </w:rPr>
      </w:pPr>
    </w:p>
    <w:p w14:paraId="54C72BFF" w14:textId="77777777" w:rsidR="008C2C5C" w:rsidRPr="00ED6E88" w:rsidRDefault="008C2C5C" w:rsidP="008C2C5C">
      <w:pPr>
        <w:pStyle w:val="CM117"/>
        <w:ind w:left="709"/>
        <w:jc w:val="both"/>
        <w:rPr>
          <w:rFonts w:ascii="Arial Narrow" w:hAnsi="Arial Narrow"/>
          <w:color w:val="000000" w:themeColor="text1"/>
          <w:sz w:val="22"/>
          <w:szCs w:val="22"/>
          <w:lang w:val="es-CO" w:eastAsia="es-ES"/>
        </w:rPr>
      </w:pPr>
      <w:r w:rsidRPr="00ED6E88">
        <w:rPr>
          <w:rFonts w:ascii="Arial Narrow" w:hAnsi="Arial Narrow"/>
          <w:b/>
          <w:color w:val="000000" w:themeColor="text1"/>
          <w:sz w:val="22"/>
          <w:szCs w:val="22"/>
          <w:lang w:val="es-CO" w:eastAsia="es-ES"/>
        </w:rPr>
        <w:t>“Artículo 2.2.1.2.1.2.9. Utilización del Acuerdo Marco de Precios.</w:t>
      </w:r>
      <w:r w:rsidRPr="00ED6E88">
        <w:rPr>
          <w:rFonts w:ascii="Arial Narrow" w:hAnsi="Arial Narrow"/>
          <w:color w:val="000000" w:themeColor="text1"/>
          <w:sz w:val="22"/>
          <w:szCs w:val="22"/>
          <w:lang w:val="es-CO" w:eastAsia="es-ES"/>
        </w:rPr>
        <w:t xml:space="preserve"> Colombia Compra Eficiente debe publicar el Catálogo para Acuerdos Marco de Precios, y la Entidad Estatal en la etapa de planeación del Proceso de Contratación está obligada a verificar si existe un Acuerdo Marco de Precios vigente con el cual la Entidad Estatal pueda satisfacer la necesidad identificada. </w:t>
      </w:r>
    </w:p>
    <w:p w14:paraId="77EFC188" w14:textId="77777777" w:rsidR="008C2C5C" w:rsidRPr="003C6C52" w:rsidRDefault="008C2C5C" w:rsidP="008C2C5C">
      <w:pPr>
        <w:pStyle w:val="Default"/>
        <w:ind w:left="709"/>
        <w:rPr>
          <w:lang w:eastAsia="es-ES"/>
        </w:rPr>
      </w:pPr>
    </w:p>
    <w:p w14:paraId="43E06DD3" w14:textId="77777777" w:rsidR="008C2C5C" w:rsidRPr="00ED6E88" w:rsidRDefault="008C2C5C" w:rsidP="008C2C5C">
      <w:pPr>
        <w:pStyle w:val="Prrafodelista"/>
        <w:autoSpaceDN w:val="0"/>
        <w:ind w:left="709" w:right="-79"/>
        <w:rPr>
          <w:rFonts w:eastAsia="Calibri" w:cs="Arial"/>
          <w:color w:val="000000" w:themeColor="text1"/>
          <w:sz w:val="22"/>
          <w:szCs w:val="22"/>
        </w:rPr>
      </w:pPr>
      <w:r w:rsidRPr="00ED6E88">
        <w:rPr>
          <w:rFonts w:cs="Arial"/>
          <w:color w:val="000000" w:themeColor="text1"/>
          <w:sz w:val="22"/>
          <w:szCs w:val="22"/>
        </w:rPr>
        <w:t>Si el Catálogo para Acuerdos Marco de Precios contiene el bien o servicio requerido, la Entidad Estatal de que trata el inciso 1 del artículo 2.2.1.2.1.2.7 del presente decreto está obligada a suscribir el Acuerdo Marco de Precios, en la forma que Colombia Compra Eficiente disponga, y luego puede colocar la orden de compra correspondiente en los términos establecidos en el Acuerdo Marco de Precios. Las Entidades Estatales no deben exigir las garantías de que trata la Sección 3 del presente capítulo, que comprende los artículos 2.2.1.2.3.1.1 al 2.2.1.2.3.5.1 del presente decreto, en las órdenes de compra derivadas de los Acuerdos Marco de Precios, a menos que el Acuerdo Marco de Precios respectivo disponga lo contrario”.</w:t>
      </w:r>
    </w:p>
    <w:p w14:paraId="13E21564" w14:textId="77777777" w:rsidR="008C2C5C" w:rsidRPr="003C6C52" w:rsidRDefault="008C2C5C" w:rsidP="008C2C5C">
      <w:pPr>
        <w:suppressAutoHyphens/>
        <w:autoSpaceDE w:val="0"/>
        <w:adjustRightInd w:val="0"/>
        <w:rPr>
          <w:rFonts w:cs="Arial"/>
          <w:color w:val="000000" w:themeColor="text1"/>
          <w:sz w:val="22"/>
          <w:szCs w:val="22"/>
        </w:rPr>
      </w:pPr>
    </w:p>
    <w:p w14:paraId="635B59B8" w14:textId="77777777" w:rsidR="008C2C5C" w:rsidRPr="003C6C52" w:rsidRDefault="008C2C5C" w:rsidP="008C2C5C">
      <w:pPr>
        <w:suppressAutoHyphens/>
        <w:autoSpaceDE w:val="0"/>
        <w:adjustRightInd w:val="0"/>
        <w:rPr>
          <w:rFonts w:cs="Arial"/>
          <w:color w:val="000000" w:themeColor="text1"/>
          <w:sz w:val="22"/>
          <w:szCs w:val="22"/>
        </w:rPr>
      </w:pPr>
      <w:r w:rsidRPr="003C6C52">
        <w:rPr>
          <w:rFonts w:cs="Arial"/>
          <w:color w:val="000000" w:themeColor="text1"/>
          <w:sz w:val="22"/>
          <w:szCs w:val="22"/>
        </w:rPr>
        <w:t xml:space="preserve">Por lo antes expuesto y dada la existencia del Acuerdo Marco de Precios </w:t>
      </w:r>
      <w:r w:rsidRPr="00755BDF">
        <w:rPr>
          <w:rFonts w:cs="Arial"/>
          <w:color w:val="FF0000"/>
          <w:sz w:val="22"/>
          <w:szCs w:val="22"/>
        </w:rPr>
        <w:t>CCE-XXX-X-AMP-201X</w:t>
      </w:r>
      <w:r w:rsidRPr="003C6C52">
        <w:rPr>
          <w:rFonts w:cs="Arial"/>
          <w:color w:val="000000" w:themeColor="text1"/>
          <w:sz w:val="22"/>
          <w:szCs w:val="22"/>
        </w:rPr>
        <w:t xml:space="preserve">, cuyo objeto es </w:t>
      </w:r>
      <w:r w:rsidRPr="00755BDF">
        <w:rPr>
          <w:rFonts w:cs="Arial"/>
          <w:color w:val="FF0000"/>
          <w:sz w:val="22"/>
          <w:szCs w:val="22"/>
        </w:rPr>
        <w:t>“(</w:t>
      </w:r>
      <w:proofErr w:type="spellStart"/>
      <w:r w:rsidRPr="00755BDF">
        <w:rPr>
          <w:rFonts w:cs="Arial"/>
          <w:color w:val="FF0000"/>
          <w:sz w:val="22"/>
          <w:szCs w:val="22"/>
        </w:rPr>
        <w:t>xxxxxxxx</w:t>
      </w:r>
      <w:proofErr w:type="spellEnd"/>
      <w:r w:rsidRPr="00755BDF">
        <w:rPr>
          <w:rFonts w:cs="Arial"/>
          <w:color w:val="FF0000"/>
          <w:sz w:val="22"/>
          <w:szCs w:val="22"/>
        </w:rPr>
        <w:t xml:space="preserve">)”, </w:t>
      </w:r>
      <w:r w:rsidRPr="00ED6E88">
        <w:rPr>
          <w:rFonts w:cs="Arial"/>
          <w:color w:val="000000" w:themeColor="text1"/>
          <w:sz w:val="22"/>
          <w:szCs w:val="22"/>
        </w:rPr>
        <w:t xml:space="preserve">resulta claro que la modalidad de selección aplicable al presente proceso de contratación, es la selección abreviada </w:t>
      </w:r>
      <w:proofErr w:type="gramStart"/>
      <w:r w:rsidRPr="00ED6E88">
        <w:rPr>
          <w:rFonts w:cs="Arial"/>
          <w:color w:val="000000" w:themeColor="text1"/>
          <w:sz w:val="22"/>
          <w:szCs w:val="22"/>
        </w:rPr>
        <w:t>y</w:t>
      </w:r>
      <w:proofErr w:type="gramEnd"/>
      <w:r w:rsidRPr="00ED6E88">
        <w:rPr>
          <w:rFonts w:cs="Arial"/>
          <w:color w:val="000000" w:themeColor="text1"/>
          <w:sz w:val="22"/>
          <w:szCs w:val="22"/>
        </w:rPr>
        <w:t xml:space="preserve"> en consecuencia, el Ministerio para</w:t>
      </w:r>
      <w:r w:rsidRPr="003C6C52">
        <w:rPr>
          <w:rFonts w:cs="Arial"/>
          <w:color w:val="000000" w:themeColor="text1"/>
          <w:sz w:val="22"/>
          <w:szCs w:val="22"/>
        </w:rPr>
        <w:t xml:space="preserve"> satisfacer la necesidad descrito en el presente documento, deberá </w:t>
      </w:r>
      <w:r w:rsidRPr="003C6C52">
        <w:rPr>
          <w:rFonts w:cs="Arial"/>
          <w:color w:val="000000" w:themeColor="text1"/>
          <w:sz w:val="22"/>
          <w:szCs w:val="22"/>
        </w:rPr>
        <w:lastRenderedPageBreak/>
        <w:t>generar una orden de compra como resultado de la operación secundaria que se lleve a cabo en el Acuerdo Marco ya mencionado.</w:t>
      </w:r>
    </w:p>
    <w:p w14:paraId="428DD11E" w14:textId="77777777" w:rsidR="008C2C5C" w:rsidRPr="003C6C52" w:rsidRDefault="008C2C5C" w:rsidP="008C2C5C">
      <w:pPr>
        <w:rPr>
          <w:rFonts w:cs="Arial"/>
          <w:color w:val="000000" w:themeColor="text1"/>
          <w:sz w:val="22"/>
          <w:szCs w:val="22"/>
        </w:rPr>
      </w:pPr>
    </w:p>
    <w:p w14:paraId="559C4D9B" w14:textId="77777777" w:rsidR="008C2C5C" w:rsidRPr="003C6C52" w:rsidRDefault="008C2C5C" w:rsidP="003F6125">
      <w:pPr>
        <w:pStyle w:val="Ttulo1"/>
        <w:numPr>
          <w:ilvl w:val="0"/>
          <w:numId w:val="7"/>
        </w:numPr>
        <w:pBdr>
          <w:top w:val="single" w:sz="4" w:space="1" w:color="auto"/>
          <w:left w:val="single" w:sz="4" w:space="4" w:color="auto"/>
          <w:bottom w:val="single" w:sz="4" w:space="1" w:color="auto"/>
          <w:right w:val="single" w:sz="4" w:space="4" w:color="auto"/>
        </w:pBdr>
        <w:ind w:left="720"/>
        <w:rPr>
          <w:color w:val="000000" w:themeColor="text1"/>
        </w:rPr>
      </w:pPr>
      <w:r w:rsidRPr="003C6C52">
        <w:t>ANÁLISIS DEL SECTOR ECONÓMICO Y DE LOS OFERENTES</w:t>
      </w:r>
    </w:p>
    <w:p w14:paraId="685A07C0" w14:textId="77777777" w:rsidR="008C2C5C" w:rsidRDefault="008C2C5C" w:rsidP="008C2C5C">
      <w:pPr>
        <w:suppressAutoHyphens/>
        <w:rPr>
          <w:rFonts w:cs="Arial"/>
          <w:sz w:val="22"/>
          <w:szCs w:val="22"/>
        </w:rPr>
      </w:pPr>
    </w:p>
    <w:p w14:paraId="60E845C9"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49CA2595" w14:textId="77777777" w:rsidR="008C2C5C" w:rsidRPr="003C6C52" w:rsidRDefault="008C2C5C" w:rsidP="008C2C5C">
      <w:pPr>
        <w:suppressAutoHyphens/>
        <w:rPr>
          <w:rFonts w:cs="Arial"/>
          <w:sz w:val="22"/>
          <w:szCs w:val="22"/>
        </w:rPr>
      </w:pPr>
    </w:p>
    <w:p w14:paraId="6B109EBE" w14:textId="77777777" w:rsidR="008C2C5C" w:rsidRPr="003C6C52" w:rsidRDefault="008C2C5C" w:rsidP="008C2C5C">
      <w:pPr>
        <w:suppressAutoHyphens/>
        <w:rPr>
          <w:rFonts w:cs="Arial"/>
          <w:color w:val="000000" w:themeColor="text1"/>
          <w:sz w:val="22"/>
          <w:szCs w:val="22"/>
        </w:rPr>
      </w:pPr>
      <w:r w:rsidRPr="003C6C52">
        <w:rPr>
          <w:rFonts w:cs="Arial"/>
          <w:color w:val="000000" w:themeColor="text1"/>
          <w:sz w:val="22"/>
          <w:szCs w:val="22"/>
        </w:rPr>
        <w:t xml:space="preserve">Teniendo en cuenta que el Ministerio de Salud y Protección Social debe adherirse al Acuerdo Marco de Precios </w:t>
      </w:r>
      <w:r w:rsidRPr="00755BDF">
        <w:rPr>
          <w:rFonts w:cs="Arial"/>
          <w:color w:val="FF0000"/>
          <w:sz w:val="22"/>
          <w:szCs w:val="22"/>
        </w:rPr>
        <w:t xml:space="preserve">CCE-XXX-X-AMP-201X </w:t>
      </w:r>
      <w:r w:rsidRPr="003C6C52">
        <w:rPr>
          <w:rFonts w:cs="Arial"/>
          <w:color w:val="000000" w:themeColor="text1"/>
          <w:sz w:val="22"/>
          <w:szCs w:val="22"/>
        </w:rPr>
        <w:t xml:space="preserve">suscrito con ocasión del proceso de Licitación Pública </w:t>
      </w:r>
      <w:r w:rsidRPr="00755BDF">
        <w:rPr>
          <w:rFonts w:cs="Arial"/>
          <w:color w:val="FF0000"/>
          <w:sz w:val="22"/>
          <w:szCs w:val="22"/>
        </w:rPr>
        <w:t xml:space="preserve">LP-AMP-XXX-XXXX </w:t>
      </w:r>
      <w:r w:rsidRPr="003C6C52">
        <w:rPr>
          <w:rFonts w:cs="Arial"/>
          <w:color w:val="000000" w:themeColor="text1"/>
          <w:sz w:val="22"/>
          <w:szCs w:val="22"/>
        </w:rPr>
        <w:t>adelantado por la Agencia Nacional para la Contratación Pública – Colombia Compra Eficiente-, la Entidad se acoge al análisis del sector realizado por la Agencia.</w:t>
      </w:r>
    </w:p>
    <w:p w14:paraId="77A6C227" w14:textId="77777777" w:rsidR="008C2C5C" w:rsidRPr="003C6C52" w:rsidRDefault="008C2C5C" w:rsidP="008C2C5C">
      <w:pPr>
        <w:rPr>
          <w:rFonts w:eastAsia="Calibri" w:cs="Arial"/>
          <w:sz w:val="22"/>
          <w:szCs w:val="22"/>
          <w:lang w:eastAsia="es-CO"/>
        </w:rPr>
      </w:pPr>
    </w:p>
    <w:p w14:paraId="537337FF" w14:textId="77777777" w:rsidR="008C2C5C" w:rsidRPr="003C6C52" w:rsidRDefault="008C2C5C" w:rsidP="003F6125">
      <w:pPr>
        <w:pStyle w:val="Ttulo1"/>
        <w:numPr>
          <w:ilvl w:val="0"/>
          <w:numId w:val="3"/>
        </w:numPr>
        <w:pBdr>
          <w:top w:val="single" w:sz="4" w:space="1" w:color="auto"/>
          <w:left w:val="single" w:sz="4" w:space="4" w:color="auto"/>
          <w:bottom w:val="single" w:sz="4" w:space="1" w:color="auto"/>
          <w:right w:val="single" w:sz="4" w:space="4" w:color="auto"/>
        </w:pBdr>
        <w:ind w:left="360"/>
        <w:rPr>
          <w:rFonts w:eastAsia="Calibri"/>
          <w:color w:val="548DD4" w:themeColor="text2" w:themeTint="99"/>
          <w:lang w:eastAsia="en-US"/>
        </w:rPr>
      </w:pPr>
      <w:r w:rsidRPr="003C6C52">
        <w:t>VALOR ESTIMADO DEL CONTRATO Y JUSTIFICACIÓN – FORMA DE PAGO</w:t>
      </w:r>
    </w:p>
    <w:p w14:paraId="063805C9" w14:textId="77777777" w:rsidR="008C2C5C" w:rsidRPr="003C6C52" w:rsidRDefault="008C2C5C" w:rsidP="008C2C5C">
      <w:pPr>
        <w:rPr>
          <w:rFonts w:eastAsia="Calibri" w:cs="Arial"/>
          <w:sz w:val="22"/>
          <w:szCs w:val="22"/>
          <w:lang w:eastAsia="es-CO"/>
        </w:rPr>
      </w:pPr>
    </w:p>
    <w:p w14:paraId="2E42A2D3" w14:textId="77777777" w:rsidR="008C2C5C" w:rsidRPr="003C6C52" w:rsidRDefault="008C2C5C" w:rsidP="003F6125">
      <w:pPr>
        <w:pStyle w:val="Ttulo2"/>
        <w:numPr>
          <w:ilvl w:val="1"/>
          <w:numId w:val="8"/>
        </w:numPr>
        <w:rPr>
          <w:rFonts w:ascii="Arial Narrow" w:hAnsi="Arial Narrow"/>
          <w:sz w:val="22"/>
          <w:szCs w:val="22"/>
        </w:rPr>
      </w:pPr>
      <w:r w:rsidRPr="003C6C52">
        <w:rPr>
          <w:rFonts w:ascii="Arial Narrow" w:hAnsi="Arial Narrow"/>
          <w:sz w:val="22"/>
          <w:szCs w:val="22"/>
        </w:rPr>
        <w:t>JUSTIFICACIÓN DEL VALOR ESTIMADO DEL CONTRATO</w:t>
      </w:r>
    </w:p>
    <w:p w14:paraId="4D6D31F9" w14:textId="77777777" w:rsidR="008C2C5C" w:rsidRPr="003C6C52" w:rsidRDefault="008C2C5C" w:rsidP="008C2C5C">
      <w:pPr>
        <w:rPr>
          <w:sz w:val="22"/>
          <w:szCs w:val="22"/>
        </w:rPr>
      </w:pPr>
    </w:p>
    <w:p w14:paraId="7122F592"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6533D341" w14:textId="77777777" w:rsidR="008C2C5C" w:rsidRPr="003C6C52" w:rsidRDefault="008C2C5C" w:rsidP="008C2C5C">
      <w:pPr>
        <w:rPr>
          <w:rFonts w:cs="Arial"/>
          <w:b/>
          <w:bCs/>
          <w:sz w:val="22"/>
          <w:szCs w:val="22"/>
        </w:rPr>
      </w:pPr>
    </w:p>
    <w:p w14:paraId="103C5023" w14:textId="77777777" w:rsidR="008C2C5C" w:rsidRPr="00ED6E88" w:rsidRDefault="008C2C5C" w:rsidP="008C2C5C">
      <w:pPr>
        <w:rPr>
          <w:rFonts w:cs="Arial"/>
          <w:color w:val="00B050"/>
          <w:sz w:val="22"/>
          <w:szCs w:val="22"/>
        </w:rPr>
      </w:pPr>
      <w:r w:rsidRPr="00ED6E88">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74DB1B4A" w14:textId="77777777" w:rsidR="008C2C5C" w:rsidRPr="00ED6E88" w:rsidRDefault="008C2C5C" w:rsidP="008C2C5C">
      <w:pPr>
        <w:rPr>
          <w:rFonts w:cs="Arial"/>
          <w:color w:val="00B050"/>
          <w:sz w:val="22"/>
          <w:szCs w:val="22"/>
        </w:rPr>
      </w:pPr>
    </w:p>
    <w:p w14:paraId="14B2D827" w14:textId="77777777" w:rsidR="008C2C5C" w:rsidRPr="00ED6E88" w:rsidRDefault="008C2C5C" w:rsidP="008C2C5C">
      <w:pPr>
        <w:rPr>
          <w:rFonts w:cs="Arial"/>
          <w:color w:val="00B050"/>
          <w:sz w:val="22"/>
          <w:szCs w:val="22"/>
        </w:rPr>
      </w:pPr>
      <w:r w:rsidRPr="00ED6E88">
        <w:rPr>
          <w:rFonts w:cs="Arial"/>
          <w:color w:val="00B050"/>
          <w:sz w:val="22"/>
          <w:szCs w:val="22"/>
        </w:rPr>
        <w:t xml:space="preserve">También señalar si se pueden o no adquirir mayores cantidades de los bienes o servicios objeto del presente proceso. </w:t>
      </w:r>
    </w:p>
    <w:p w14:paraId="2C1B03CC" w14:textId="77777777" w:rsidR="008C2C5C" w:rsidRPr="00ED6E88" w:rsidRDefault="008C2C5C" w:rsidP="008C2C5C">
      <w:pPr>
        <w:rPr>
          <w:rFonts w:cs="Arial"/>
          <w:color w:val="00B050"/>
          <w:sz w:val="22"/>
          <w:szCs w:val="22"/>
        </w:rPr>
      </w:pPr>
    </w:p>
    <w:p w14:paraId="236D625B" w14:textId="77777777" w:rsidR="008C2C5C" w:rsidRPr="00ED6E88" w:rsidRDefault="008C2C5C" w:rsidP="008C2C5C">
      <w:pPr>
        <w:rPr>
          <w:rFonts w:cs="Arial"/>
          <w:color w:val="00B050"/>
          <w:sz w:val="22"/>
          <w:szCs w:val="22"/>
        </w:rPr>
      </w:pPr>
      <w:r w:rsidRPr="00ED6E88">
        <w:rPr>
          <w:rFonts w:cs="Arial"/>
          <w:color w:val="00B050"/>
          <w:sz w:val="22"/>
          <w:szCs w:val="22"/>
        </w:rPr>
        <w:t xml:space="preserve">Para efectos de lo anterior, ver “Análisis técnico y económico que soporta el valor estimado del contrato” del manual de contratación del Ministerio. </w:t>
      </w:r>
    </w:p>
    <w:p w14:paraId="36630E35" w14:textId="77777777" w:rsidR="008C2C5C" w:rsidRPr="00ED6E88" w:rsidRDefault="008C2C5C" w:rsidP="008C2C5C">
      <w:pPr>
        <w:rPr>
          <w:rFonts w:cs="Arial"/>
          <w:color w:val="00B050"/>
          <w:sz w:val="22"/>
          <w:szCs w:val="22"/>
        </w:rPr>
      </w:pPr>
    </w:p>
    <w:p w14:paraId="1124D63B" w14:textId="77777777" w:rsidR="008C2C5C" w:rsidRPr="00ED6E88" w:rsidRDefault="008C2C5C" w:rsidP="008C2C5C">
      <w:pPr>
        <w:rPr>
          <w:rFonts w:cs="Arial"/>
          <w:color w:val="00B050"/>
          <w:sz w:val="22"/>
          <w:szCs w:val="22"/>
        </w:rPr>
      </w:pPr>
      <w:r w:rsidRPr="00ED6E88">
        <w:rPr>
          <w:rFonts w:cs="Arial"/>
          <w:color w:val="00B050"/>
          <w:sz w:val="22"/>
          <w:szCs w:val="22"/>
        </w:rPr>
        <w:t xml:space="preserve">Nota: en todo caso deberá adjuntar los soportes de las variables tenidas en cuenta para determinar el presupuesto. </w:t>
      </w:r>
    </w:p>
    <w:p w14:paraId="4D3B5A24" w14:textId="77777777" w:rsidR="008C2C5C" w:rsidRPr="00ED6E88" w:rsidRDefault="008C2C5C" w:rsidP="008C2C5C">
      <w:pPr>
        <w:rPr>
          <w:rFonts w:cs="Arial"/>
          <w:sz w:val="22"/>
          <w:szCs w:val="22"/>
        </w:rPr>
      </w:pPr>
    </w:p>
    <w:p w14:paraId="78FE0691"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444EF3AB" w14:textId="77777777" w:rsidR="008C2C5C" w:rsidRPr="003C6C52" w:rsidRDefault="008C2C5C" w:rsidP="008C2C5C">
      <w:pPr>
        <w:rPr>
          <w:rFonts w:cs="Arial"/>
          <w:bCs/>
          <w:sz w:val="22"/>
          <w:szCs w:val="22"/>
        </w:rPr>
      </w:pPr>
    </w:p>
    <w:p w14:paraId="23E6BEDD" w14:textId="77777777" w:rsidR="008C2C5C" w:rsidRPr="003C6C52" w:rsidRDefault="008C2C5C" w:rsidP="008C2C5C">
      <w:pPr>
        <w:rPr>
          <w:rFonts w:cs="Arial"/>
          <w:b/>
          <w:bCs/>
          <w:sz w:val="22"/>
          <w:szCs w:val="22"/>
        </w:rPr>
      </w:pPr>
      <w:r w:rsidRPr="003C6C52">
        <w:rPr>
          <w:rFonts w:cs="Arial"/>
          <w:sz w:val="22"/>
          <w:szCs w:val="22"/>
        </w:rPr>
        <w:t>De las empresas mencionadas en la lista relacionada en el estudio de la oferta, se escogieron las siguientes empresas, así:</w:t>
      </w:r>
    </w:p>
    <w:p w14:paraId="6634F2A8" w14:textId="77777777" w:rsidR="008C2C5C" w:rsidRPr="00755BDF" w:rsidRDefault="008C2C5C" w:rsidP="008C2C5C">
      <w:pPr>
        <w:rPr>
          <w:rFonts w:cs="Arial"/>
          <w:bCs/>
          <w:color w:val="FF0000"/>
          <w:sz w:val="22"/>
          <w:szCs w:val="22"/>
        </w:rPr>
      </w:pPr>
    </w:p>
    <w:p w14:paraId="184E1716" w14:textId="77777777" w:rsidR="008C2C5C" w:rsidRPr="00755BDF" w:rsidRDefault="008C2C5C" w:rsidP="008C2C5C">
      <w:pPr>
        <w:rPr>
          <w:rFonts w:cs="Arial"/>
          <w:bCs/>
          <w:color w:val="FF0000"/>
          <w:sz w:val="22"/>
          <w:szCs w:val="22"/>
        </w:rPr>
      </w:pPr>
      <w:r w:rsidRPr="00755BDF">
        <w:rPr>
          <w:rFonts w:cs="Arial"/>
          <w:color w:val="FF0000"/>
          <w:sz w:val="22"/>
          <w:szCs w:val="22"/>
        </w:rPr>
        <w:t xml:space="preserve">1. </w:t>
      </w:r>
      <w:proofErr w:type="spellStart"/>
      <w:r w:rsidRPr="00755BDF">
        <w:rPr>
          <w:rFonts w:cs="Arial"/>
          <w:color w:val="FF0000"/>
          <w:sz w:val="22"/>
          <w:szCs w:val="22"/>
        </w:rPr>
        <w:t>xxxx</w:t>
      </w:r>
      <w:proofErr w:type="spellEnd"/>
    </w:p>
    <w:p w14:paraId="06D86ABB" w14:textId="77777777" w:rsidR="008C2C5C" w:rsidRPr="00755BDF" w:rsidRDefault="008C2C5C" w:rsidP="008C2C5C">
      <w:pPr>
        <w:rPr>
          <w:rFonts w:cs="Arial"/>
          <w:bCs/>
          <w:color w:val="FF0000"/>
          <w:sz w:val="22"/>
          <w:szCs w:val="22"/>
        </w:rPr>
      </w:pPr>
      <w:r w:rsidRPr="00755BDF">
        <w:rPr>
          <w:rFonts w:cs="Arial"/>
          <w:color w:val="FF0000"/>
          <w:sz w:val="22"/>
          <w:szCs w:val="22"/>
        </w:rPr>
        <w:t xml:space="preserve">2. </w:t>
      </w:r>
      <w:proofErr w:type="spellStart"/>
      <w:r w:rsidRPr="00755BDF">
        <w:rPr>
          <w:rFonts w:cs="Arial"/>
          <w:color w:val="FF0000"/>
          <w:sz w:val="22"/>
          <w:szCs w:val="22"/>
        </w:rPr>
        <w:t>xxxxx</w:t>
      </w:r>
      <w:proofErr w:type="spellEnd"/>
    </w:p>
    <w:p w14:paraId="37834334" w14:textId="77777777" w:rsidR="008C2C5C" w:rsidRPr="00755BDF" w:rsidRDefault="008C2C5C" w:rsidP="008C2C5C">
      <w:pPr>
        <w:rPr>
          <w:rFonts w:cs="Arial"/>
          <w:bCs/>
          <w:color w:val="FF0000"/>
          <w:sz w:val="22"/>
          <w:szCs w:val="22"/>
        </w:rPr>
      </w:pPr>
      <w:r w:rsidRPr="00755BDF">
        <w:rPr>
          <w:rFonts w:cs="Arial"/>
          <w:color w:val="FF0000"/>
          <w:sz w:val="22"/>
          <w:szCs w:val="22"/>
        </w:rPr>
        <w:t xml:space="preserve">3. </w:t>
      </w:r>
      <w:proofErr w:type="spellStart"/>
      <w:r w:rsidRPr="00755BDF">
        <w:rPr>
          <w:rFonts w:cs="Arial"/>
          <w:color w:val="FF0000"/>
          <w:sz w:val="22"/>
          <w:szCs w:val="22"/>
        </w:rPr>
        <w:t>xxxx</w:t>
      </w:r>
      <w:proofErr w:type="spellEnd"/>
    </w:p>
    <w:p w14:paraId="41B5EF5E" w14:textId="77777777" w:rsidR="008C2C5C" w:rsidRPr="00755BDF" w:rsidRDefault="008C2C5C" w:rsidP="008C2C5C">
      <w:pPr>
        <w:rPr>
          <w:rFonts w:cs="Arial"/>
          <w:bCs/>
          <w:color w:val="FF0000"/>
          <w:sz w:val="22"/>
          <w:szCs w:val="22"/>
        </w:rPr>
      </w:pPr>
    </w:p>
    <w:p w14:paraId="7BACBBF1" w14:textId="77777777" w:rsidR="008C2C5C" w:rsidRPr="00ED6E88" w:rsidRDefault="008C2C5C" w:rsidP="008C2C5C">
      <w:pPr>
        <w:rPr>
          <w:rFonts w:eastAsia="Calibri"/>
          <w:color w:val="00B050"/>
          <w:sz w:val="22"/>
          <w:szCs w:val="22"/>
          <w:lang w:eastAsia="en-US"/>
        </w:rPr>
      </w:pPr>
      <w:r w:rsidRPr="003C6C52">
        <w:rPr>
          <w:rFonts w:cs="Arial"/>
          <w:sz w:val="22"/>
          <w:szCs w:val="22"/>
        </w:rPr>
        <w:t xml:space="preserve">En cumplimiento a lo señalado por la Ley 80 de 1993, demás normas reglamentarias, y el manual de contratación del Ministerio, se solicitaron cotizaciones a las empresas antes relacionadas, de las cuales se recibieron </w:t>
      </w:r>
      <w:r w:rsidRPr="00755BDF">
        <w:rPr>
          <w:rFonts w:cs="Arial"/>
          <w:color w:val="FF0000"/>
          <w:sz w:val="22"/>
          <w:szCs w:val="22"/>
        </w:rPr>
        <w:t xml:space="preserve">XXXX (XX) </w:t>
      </w:r>
      <w:r w:rsidRPr="003C6C52">
        <w:rPr>
          <w:rFonts w:cs="Arial"/>
          <w:sz w:val="22"/>
          <w:szCs w:val="22"/>
        </w:rPr>
        <w:t xml:space="preserve">cotizaciones </w:t>
      </w:r>
      <w:r w:rsidRPr="00755BDF">
        <w:rPr>
          <w:rFonts w:eastAsia="Calibri"/>
          <w:color w:val="FF0000"/>
          <w:sz w:val="22"/>
          <w:szCs w:val="22"/>
          <w:lang w:eastAsia="en-US"/>
        </w:rPr>
        <w:t>(SE DEBE INCLUIR O DESCRIBIR LA METODOLOGÍA Y VARIABLES UTILIZADAS POR EL ÁREA SOLICITANTE PARA ESTIMAR EL VALOR DEL PRESUPUESTO OFICIAL.</w:t>
      </w:r>
    </w:p>
    <w:p w14:paraId="2CB301BD" w14:textId="77777777" w:rsidR="008C2C5C" w:rsidRPr="00ED6E88" w:rsidRDefault="008C2C5C" w:rsidP="008C2C5C">
      <w:pPr>
        <w:rPr>
          <w:rFonts w:eastAsia="Calibri"/>
          <w:color w:val="00B050"/>
          <w:sz w:val="22"/>
          <w:szCs w:val="22"/>
          <w:lang w:eastAsia="en-US"/>
        </w:rPr>
      </w:pPr>
    </w:p>
    <w:p w14:paraId="6A568CCB" w14:textId="77777777" w:rsidR="008C2C5C" w:rsidRPr="00ED6E88" w:rsidRDefault="008C2C5C" w:rsidP="008C2C5C">
      <w:pPr>
        <w:rPr>
          <w:rFonts w:eastAsia="Calibri"/>
          <w:color w:val="00B050"/>
          <w:sz w:val="22"/>
          <w:szCs w:val="22"/>
          <w:lang w:eastAsia="en-US"/>
        </w:rPr>
      </w:pPr>
      <w:r w:rsidRPr="003C6C52">
        <w:rPr>
          <w:rFonts w:cs="Arial"/>
          <w:sz w:val="22"/>
          <w:szCs w:val="22"/>
        </w:rPr>
        <w:t xml:space="preserve">En ese sentido, aplicando el procedimiento descrito se obtuvo como resultado que el valor estimado para la presente contratación corresponde a la suma </w:t>
      </w:r>
      <w:r w:rsidRPr="00755BDF">
        <w:rPr>
          <w:rFonts w:cs="Arial"/>
          <w:color w:val="FF0000"/>
          <w:sz w:val="22"/>
          <w:szCs w:val="22"/>
        </w:rPr>
        <w:t>de</w:t>
      </w:r>
      <w:r w:rsidRPr="00755BDF">
        <w:rPr>
          <w:rFonts w:eastAsia="Calibri"/>
          <w:color w:val="FF0000"/>
          <w:sz w:val="22"/>
          <w:szCs w:val="22"/>
          <w:lang w:eastAsia="en-US"/>
        </w:rPr>
        <w:t xml:space="preserve"> (incluir valor en letras y números) PESOS M/CTE ($XXXXXXXXXXXXX)</w:t>
      </w:r>
      <w:r w:rsidRPr="00ED6E88">
        <w:rPr>
          <w:rFonts w:eastAsia="Calibri"/>
          <w:color w:val="00B050"/>
          <w:sz w:val="22"/>
          <w:szCs w:val="22"/>
          <w:lang w:eastAsia="en-US"/>
        </w:rPr>
        <w:t xml:space="preserve"> </w:t>
      </w:r>
      <w:r w:rsidRPr="003C6C52">
        <w:rPr>
          <w:rFonts w:cs="Arial"/>
          <w:sz w:val="22"/>
          <w:szCs w:val="22"/>
        </w:rPr>
        <w:t>incluidos todos los costos directos e indirectos, impuestos, tasas y contribuciones.</w:t>
      </w:r>
    </w:p>
    <w:p w14:paraId="15643F7C" w14:textId="77777777" w:rsidR="008C2C5C" w:rsidRPr="003C6C52" w:rsidRDefault="008C2C5C" w:rsidP="008C2C5C">
      <w:pPr>
        <w:rPr>
          <w:rFonts w:cs="Arial"/>
          <w:sz w:val="22"/>
          <w:szCs w:val="22"/>
        </w:rPr>
      </w:pPr>
    </w:p>
    <w:p w14:paraId="41E43590" w14:textId="77777777" w:rsidR="008C2C5C" w:rsidRPr="003C6C52" w:rsidRDefault="008C2C5C" w:rsidP="003F6125">
      <w:pPr>
        <w:pStyle w:val="Ttulo2"/>
        <w:numPr>
          <w:ilvl w:val="1"/>
          <w:numId w:val="8"/>
        </w:numPr>
        <w:rPr>
          <w:rFonts w:ascii="Arial Narrow" w:hAnsi="Arial Narrow"/>
          <w:bCs/>
          <w:sz w:val="22"/>
          <w:szCs w:val="22"/>
        </w:rPr>
      </w:pPr>
      <w:r w:rsidRPr="003C6C52">
        <w:rPr>
          <w:rFonts w:ascii="Arial Narrow" w:hAnsi="Arial Narrow"/>
          <w:sz w:val="22"/>
          <w:szCs w:val="22"/>
        </w:rPr>
        <w:t>PRESUPUESTO OFICIAL ESTIMADO</w:t>
      </w:r>
    </w:p>
    <w:p w14:paraId="6AE7B405" w14:textId="77777777" w:rsidR="008C2C5C" w:rsidRPr="003C6C52" w:rsidRDefault="008C2C5C" w:rsidP="008C2C5C">
      <w:pPr>
        <w:rPr>
          <w:rFonts w:cs="Arial"/>
          <w:bCs/>
          <w:sz w:val="22"/>
          <w:szCs w:val="22"/>
        </w:rPr>
      </w:pPr>
    </w:p>
    <w:p w14:paraId="55F2146F" w14:textId="77777777" w:rsidR="008C2C5C" w:rsidRPr="00ED6E88" w:rsidRDefault="008C2C5C" w:rsidP="008C2C5C">
      <w:pPr>
        <w:rPr>
          <w:rFonts w:eastAsia="Calibri"/>
          <w:b/>
          <w:color w:val="00B050"/>
          <w:sz w:val="22"/>
          <w:szCs w:val="22"/>
          <w:u w:val="single"/>
          <w:lang w:eastAsia="en-US"/>
        </w:rPr>
      </w:pPr>
      <w:r w:rsidRPr="00ED6E88">
        <w:rPr>
          <w:rFonts w:eastAsia="Calibri"/>
          <w:b/>
          <w:color w:val="00B050"/>
          <w:sz w:val="22"/>
          <w:szCs w:val="22"/>
          <w:u w:val="single"/>
          <w:lang w:eastAsia="en-US"/>
        </w:rPr>
        <w:t xml:space="preserve">Orientación: </w:t>
      </w:r>
    </w:p>
    <w:p w14:paraId="4306C077" w14:textId="77777777" w:rsidR="008C2C5C" w:rsidRPr="00ED6E88" w:rsidRDefault="008C2C5C" w:rsidP="008C2C5C">
      <w:pPr>
        <w:rPr>
          <w:rFonts w:cs="Arial"/>
          <w:b/>
          <w:bCs/>
          <w:sz w:val="22"/>
          <w:szCs w:val="22"/>
        </w:rPr>
      </w:pPr>
    </w:p>
    <w:p w14:paraId="75125C69" w14:textId="77777777" w:rsidR="008C2C5C" w:rsidRPr="00ED6E88" w:rsidRDefault="008C2C5C" w:rsidP="008C2C5C">
      <w:pPr>
        <w:rPr>
          <w:rFonts w:eastAsia="Calibri"/>
          <w:color w:val="00B050"/>
          <w:sz w:val="22"/>
          <w:szCs w:val="22"/>
          <w:lang w:eastAsia="en-US"/>
        </w:rPr>
      </w:pPr>
      <w:r w:rsidRPr="00ED6E88">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5C701769" w14:textId="77777777" w:rsidR="008C2C5C" w:rsidRPr="00ED6E88" w:rsidRDefault="008C2C5C" w:rsidP="008C2C5C">
      <w:pPr>
        <w:rPr>
          <w:rFonts w:eastAsia="Calibri"/>
          <w:color w:val="00B050"/>
          <w:sz w:val="22"/>
          <w:szCs w:val="22"/>
          <w:lang w:eastAsia="en-US"/>
        </w:rPr>
      </w:pPr>
    </w:p>
    <w:p w14:paraId="533F0D4E" w14:textId="77777777" w:rsidR="008C2C5C" w:rsidRPr="00ED6E88" w:rsidRDefault="008C2C5C" w:rsidP="008C2C5C">
      <w:pPr>
        <w:rPr>
          <w:rFonts w:eastAsia="Calibri"/>
          <w:color w:val="00B050"/>
          <w:sz w:val="22"/>
          <w:szCs w:val="22"/>
          <w:lang w:eastAsia="en-US"/>
        </w:rPr>
      </w:pPr>
      <w:r w:rsidRPr="00ED6E88">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34EE5456" w14:textId="77777777" w:rsidR="008C2C5C" w:rsidRPr="00ED6E88" w:rsidRDefault="008C2C5C" w:rsidP="008C2C5C">
      <w:pPr>
        <w:rPr>
          <w:rFonts w:eastAsia="Calibri"/>
          <w:color w:val="00B050"/>
          <w:sz w:val="22"/>
          <w:szCs w:val="22"/>
          <w:lang w:eastAsia="en-US"/>
        </w:rPr>
      </w:pPr>
    </w:p>
    <w:p w14:paraId="36262968" w14:textId="77777777" w:rsidR="008C2C5C" w:rsidRPr="00ED6E88" w:rsidRDefault="008C2C5C" w:rsidP="008C2C5C">
      <w:pPr>
        <w:rPr>
          <w:rFonts w:cs="Arial"/>
          <w:color w:val="00B050"/>
          <w:sz w:val="22"/>
          <w:szCs w:val="22"/>
        </w:rPr>
      </w:pPr>
      <w:r w:rsidRPr="00ED6E88">
        <w:rPr>
          <w:rFonts w:cs="Arial"/>
          <w:color w:val="00B050"/>
          <w:sz w:val="22"/>
          <w:szCs w:val="22"/>
        </w:rPr>
        <w:t>Indicar si el proceso de selección se adjudicará por el valor total del presupuesto o por el valor ofertado por el proponente, o hasta el valor total de la disponibilidad presupuestal para la contratación.</w:t>
      </w:r>
    </w:p>
    <w:p w14:paraId="710F3D2A" w14:textId="77777777" w:rsidR="008C2C5C" w:rsidRPr="00ED6E88" w:rsidRDefault="008C2C5C" w:rsidP="008C2C5C">
      <w:pPr>
        <w:rPr>
          <w:rFonts w:cs="Arial"/>
          <w:color w:val="00B050"/>
          <w:sz w:val="22"/>
          <w:szCs w:val="22"/>
        </w:rPr>
      </w:pPr>
    </w:p>
    <w:p w14:paraId="70AA71E9" w14:textId="77777777" w:rsidR="008C2C5C" w:rsidRPr="00ED6E88" w:rsidRDefault="008C2C5C" w:rsidP="008C2C5C">
      <w:pPr>
        <w:rPr>
          <w:rFonts w:cs="Arial"/>
          <w:color w:val="00B050"/>
          <w:sz w:val="22"/>
          <w:szCs w:val="22"/>
        </w:rPr>
      </w:pPr>
      <w:r w:rsidRPr="00ED6E88">
        <w:rPr>
          <w:rFonts w:cs="Arial"/>
          <w:color w:val="00B050"/>
          <w:sz w:val="22"/>
          <w:szCs w:val="22"/>
        </w:rPr>
        <w:t>Establecer si la Orden de Compra será realizada por valor total o por valor unitario, en caso de ser unitario establecer el presupuesto unitario techo o tope de cada uno de los ítems, lotes, grupos, segmentos, etc., y sus cantidades mínimas y máximas de compra de conformidad con la justificación establecida en el estudio previo.</w:t>
      </w:r>
    </w:p>
    <w:p w14:paraId="55E0E903" w14:textId="77777777" w:rsidR="008C2C5C" w:rsidRPr="00ED6E88" w:rsidRDefault="008C2C5C" w:rsidP="008C2C5C">
      <w:pPr>
        <w:rPr>
          <w:rFonts w:cs="Arial"/>
          <w:color w:val="FF0000"/>
          <w:sz w:val="22"/>
          <w:szCs w:val="22"/>
        </w:rPr>
      </w:pPr>
    </w:p>
    <w:p w14:paraId="3057EB30" w14:textId="77777777" w:rsidR="008C2C5C" w:rsidRPr="00ED6E88" w:rsidRDefault="008C2C5C" w:rsidP="008C2C5C">
      <w:pPr>
        <w:rPr>
          <w:rFonts w:eastAsiaTheme="minorHAnsi" w:cs="Arial"/>
          <w:color w:val="00B050"/>
          <w:sz w:val="22"/>
          <w:szCs w:val="22"/>
          <w:lang w:val="es-MX" w:eastAsia="en-US"/>
        </w:rPr>
      </w:pPr>
      <w:r w:rsidRPr="00ED6E88">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426AC8">
        <w:rPr>
          <w:rFonts w:eastAsiaTheme="minorHAnsi" w:cs="Arial"/>
          <w:color w:val="00B050"/>
          <w:sz w:val="22"/>
          <w:szCs w:val="22"/>
          <w:lang w:val="es-MX" w:eastAsia="en-US"/>
        </w:rPr>
        <w:t>https://www.minsalud.gov.co/manualcontratacion/index.html</w:t>
      </w:r>
      <w:r>
        <w:rPr>
          <w:rFonts w:eastAsiaTheme="minorHAnsi" w:cs="Arial"/>
          <w:color w:val="00B050"/>
          <w:sz w:val="22"/>
          <w:szCs w:val="22"/>
          <w:lang w:val="es-MX" w:eastAsia="en-US"/>
        </w:rPr>
        <w:t>)</w:t>
      </w:r>
      <w:r w:rsidRPr="00ED6E88">
        <w:rPr>
          <w:rFonts w:eastAsiaTheme="minorHAnsi" w:cs="Arial"/>
          <w:color w:val="00B050"/>
          <w:sz w:val="22"/>
          <w:szCs w:val="22"/>
          <w:lang w:val="es-MX" w:eastAsia="en-US"/>
        </w:rPr>
        <w:t>.</w:t>
      </w:r>
    </w:p>
    <w:p w14:paraId="37E654C6" w14:textId="77777777" w:rsidR="008C2C5C" w:rsidRPr="00ED6E88" w:rsidRDefault="008C2C5C" w:rsidP="008C2C5C">
      <w:pPr>
        <w:rPr>
          <w:rFonts w:cs="Arial"/>
          <w:color w:val="00B050"/>
          <w:sz w:val="22"/>
          <w:szCs w:val="22"/>
        </w:rPr>
      </w:pPr>
    </w:p>
    <w:p w14:paraId="1A4EFC95"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633CB2FF" w14:textId="77777777" w:rsidR="008C2C5C" w:rsidRPr="00ED6E88" w:rsidRDefault="008C2C5C" w:rsidP="008C2C5C">
      <w:pPr>
        <w:rPr>
          <w:rFonts w:cs="Arial"/>
          <w:sz w:val="22"/>
          <w:szCs w:val="22"/>
        </w:rPr>
      </w:pPr>
    </w:p>
    <w:p w14:paraId="2AABDCCB" w14:textId="77777777" w:rsidR="008C2C5C" w:rsidRPr="003C6C52" w:rsidRDefault="008C2C5C" w:rsidP="008C2C5C">
      <w:pPr>
        <w:rPr>
          <w:rFonts w:cs="Calibri"/>
          <w:sz w:val="22"/>
          <w:szCs w:val="22"/>
          <w:lang w:val="es-CO"/>
        </w:rPr>
      </w:pPr>
      <w:r w:rsidRPr="003C6C52">
        <w:rPr>
          <w:rFonts w:cs="Calibri"/>
          <w:sz w:val="22"/>
          <w:szCs w:val="22"/>
          <w:lang w:val="es-CO"/>
        </w:rPr>
        <w:t xml:space="preserve">El presupuesto oficial estimado para esta contratación es hasta la </w:t>
      </w:r>
      <w:r w:rsidRPr="00755BDF">
        <w:rPr>
          <w:rFonts w:cs="Calibri"/>
          <w:color w:val="FF0000"/>
          <w:sz w:val="22"/>
          <w:szCs w:val="22"/>
          <w:lang w:val="es-CO"/>
        </w:rPr>
        <w:t xml:space="preserve">XXXXXX PESOS M/CTE ($XXX.XXX.XXX)), </w:t>
      </w:r>
      <w:r w:rsidRPr="00755BDF">
        <w:rPr>
          <w:rFonts w:cs="Arial"/>
          <w:color w:val="FF0000"/>
          <w:sz w:val="22"/>
          <w:szCs w:val="22"/>
        </w:rPr>
        <w:t>los</w:t>
      </w:r>
      <w:r w:rsidRPr="00755BDF">
        <w:rPr>
          <w:rFonts w:cs="Calibri"/>
          <w:color w:val="FF0000"/>
          <w:sz w:val="22"/>
          <w:szCs w:val="22"/>
          <w:lang w:val="es-CO"/>
        </w:rPr>
        <w:t xml:space="preserve"> cuales incluyen el valor del </w:t>
      </w:r>
      <w:r w:rsidRPr="00755BDF">
        <w:rPr>
          <w:rFonts w:cs="Arial"/>
          <w:color w:val="FF0000"/>
          <w:sz w:val="22"/>
          <w:szCs w:val="22"/>
        </w:rPr>
        <w:t>IVA (Verificar de acuerdo a la naturaleza del bien o servicio a contratar si procede dicho impuesto</w:t>
      </w:r>
      <w:r w:rsidRPr="00755BDF">
        <w:rPr>
          <w:rFonts w:cs="Calibri"/>
          <w:color w:val="FF0000"/>
          <w:sz w:val="22"/>
          <w:szCs w:val="22"/>
          <w:lang w:val="es-CO"/>
        </w:rPr>
        <w:t xml:space="preserve">) </w:t>
      </w:r>
      <w:r w:rsidRPr="003C6C52">
        <w:rPr>
          <w:rFonts w:cs="Calibri"/>
          <w:sz w:val="22"/>
          <w:szCs w:val="22"/>
          <w:lang w:val="es-CO"/>
        </w:rPr>
        <w:t>y demás impuestos que puedan causarse, así como los gastos de personal, gastos desde la celebración del contrato hasta su liquidación, como impuestos, tasas y contribuciones a que haya lugar y demás gastos directos o indirectos.</w:t>
      </w:r>
    </w:p>
    <w:p w14:paraId="1E4230C3" w14:textId="77777777" w:rsidR="008C2C5C" w:rsidRPr="003C6C52" w:rsidRDefault="008C2C5C" w:rsidP="008C2C5C">
      <w:pPr>
        <w:rPr>
          <w:rFonts w:cs="Calibri"/>
          <w:sz w:val="22"/>
          <w:szCs w:val="22"/>
          <w:lang w:val="es-CO"/>
        </w:rPr>
      </w:pPr>
    </w:p>
    <w:p w14:paraId="6C557A96" w14:textId="77777777" w:rsidR="008C2C5C" w:rsidRPr="003C6C52" w:rsidRDefault="008C2C5C" w:rsidP="003F6125">
      <w:pPr>
        <w:pStyle w:val="Prrafodelista"/>
        <w:numPr>
          <w:ilvl w:val="1"/>
          <w:numId w:val="8"/>
        </w:numPr>
        <w:autoSpaceDE w:val="0"/>
        <w:autoSpaceDN w:val="0"/>
        <w:adjustRightInd w:val="0"/>
        <w:contextualSpacing w:val="0"/>
        <w:outlineLvl w:val="1"/>
        <w:rPr>
          <w:rFonts w:cs="Arial"/>
          <w:b/>
          <w:sz w:val="22"/>
          <w:szCs w:val="22"/>
        </w:rPr>
      </w:pPr>
      <w:r w:rsidRPr="003C6C52">
        <w:rPr>
          <w:rFonts w:cs="Arial"/>
          <w:b/>
          <w:sz w:val="22"/>
          <w:szCs w:val="22"/>
        </w:rPr>
        <w:t>FORMA DE PAGO</w:t>
      </w:r>
    </w:p>
    <w:p w14:paraId="264CACDA" w14:textId="77777777" w:rsidR="008C2C5C" w:rsidRPr="00ED6E88" w:rsidRDefault="008C2C5C" w:rsidP="008C2C5C">
      <w:pPr>
        <w:autoSpaceDE w:val="0"/>
        <w:autoSpaceDN w:val="0"/>
        <w:adjustRightInd w:val="0"/>
        <w:rPr>
          <w:rFonts w:cs="Arial"/>
          <w:color w:val="00B050"/>
          <w:sz w:val="22"/>
          <w:szCs w:val="22"/>
        </w:rPr>
      </w:pPr>
    </w:p>
    <w:p w14:paraId="668FF14C" w14:textId="77777777" w:rsidR="008C2C5C" w:rsidRPr="00ED6E88" w:rsidRDefault="008C2C5C" w:rsidP="008C2C5C">
      <w:pPr>
        <w:autoSpaceDE w:val="0"/>
        <w:autoSpaceDN w:val="0"/>
        <w:adjustRightInd w:val="0"/>
        <w:rPr>
          <w:rFonts w:cs="Arial"/>
          <w:b/>
          <w:color w:val="00B050"/>
          <w:sz w:val="22"/>
          <w:szCs w:val="22"/>
          <w:u w:val="single"/>
        </w:rPr>
      </w:pPr>
      <w:r w:rsidRPr="00ED6E88">
        <w:rPr>
          <w:rFonts w:cs="Arial"/>
          <w:b/>
          <w:color w:val="00B050"/>
          <w:sz w:val="22"/>
          <w:szCs w:val="22"/>
          <w:u w:val="single"/>
        </w:rPr>
        <w:t xml:space="preserve">Orientación </w:t>
      </w:r>
    </w:p>
    <w:p w14:paraId="3B28E31A" w14:textId="77777777" w:rsidR="008C2C5C" w:rsidRPr="00ED6E88" w:rsidRDefault="008C2C5C" w:rsidP="008C2C5C">
      <w:pPr>
        <w:autoSpaceDE w:val="0"/>
        <w:autoSpaceDN w:val="0"/>
        <w:adjustRightInd w:val="0"/>
        <w:rPr>
          <w:rFonts w:cs="Arial"/>
          <w:color w:val="00B050"/>
          <w:sz w:val="22"/>
          <w:szCs w:val="22"/>
        </w:rPr>
      </w:pPr>
    </w:p>
    <w:p w14:paraId="2A9D24E7" w14:textId="77777777" w:rsidR="008C2C5C" w:rsidRPr="00ED6E88" w:rsidRDefault="008C2C5C" w:rsidP="008C2C5C">
      <w:pPr>
        <w:autoSpaceDE w:val="0"/>
        <w:autoSpaceDN w:val="0"/>
        <w:adjustRightInd w:val="0"/>
        <w:rPr>
          <w:rFonts w:cs="Arial"/>
          <w:color w:val="00B050"/>
          <w:sz w:val="22"/>
          <w:szCs w:val="22"/>
        </w:rPr>
      </w:pPr>
      <w:r w:rsidRPr="00ED6E88">
        <w:rPr>
          <w:rFonts w:cs="Arial"/>
          <w:color w:val="00B050"/>
          <w:sz w:val="22"/>
          <w:szCs w:val="22"/>
        </w:rPr>
        <w:t>Determinar la periodicidad en que efectuarán los pagos, pueden ser pagos mensuales vencidos, o por el servicio efectivamente prestado, por entrega de productos o porcentajes del valor total etc., y determinar que documentos se requieren para el pago.</w:t>
      </w:r>
    </w:p>
    <w:p w14:paraId="699D7E31" w14:textId="77777777" w:rsidR="008C2C5C" w:rsidRPr="00ED6E88" w:rsidRDefault="008C2C5C" w:rsidP="008C2C5C">
      <w:pPr>
        <w:autoSpaceDE w:val="0"/>
        <w:autoSpaceDN w:val="0"/>
        <w:adjustRightInd w:val="0"/>
        <w:rPr>
          <w:rFonts w:cs="Arial"/>
          <w:color w:val="00B050"/>
          <w:sz w:val="22"/>
          <w:szCs w:val="22"/>
        </w:rPr>
      </w:pPr>
    </w:p>
    <w:p w14:paraId="59FF1A8E" w14:textId="77777777" w:rsidR="008C2C5C" w:rsidRPr="00ED6E88" w:rsidRDefault="008C2C5C" w:rsidP="008C2C5C">
      <w:pPr>
        <w:autoSpaceDE w:val="0"/>
        <w:autoSpaceDN w:val="0"/>
        <w:adjustRightInd w:val="0"/>
        <w:rPr>
          <w:rFonts w:cs="Arial"/>
          <w:color w:val="00B050"/>
          <w:sz w:val="22"/>
          <w:szCs w:val="22"/>
        </w:rPr>
      </w:pPr>
      <w:r w:rsidRPr="00ED6E88">
        <w:rPr>
          <w:rFonts w:cs="Arial"/>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2AAAA3FC" w14:textId="77777777" w:rsidR="008C2C5C" w:rsidRPr="00ED6E88" w:rsidRDefault="008C2C5C" w:rsidP="008C2C5C">
      <w:pPr>
        <w:autoSpaceDE w:val="0"/>
        <w:autoSpaceDN w:val="0"/>
        <w:adjustRightInd w:val="0"/>
        <w:rPr>
          <w:rFonts w:cs="Arial"/>
          <w:color w:val="00B050"/>
          <w:sz w:val="22"/>
          <w:szCs w:val="22"/>
        </w:rPr>
      </w:pPr>
    </w:p>
    <w:p w14:paraId="6F61D1B0" w14:textId="77777777" w:rsidR="008C2C5C" w:rsidRPr="00426AC8" w:rsidRDefault="008C2C5C" w:rsidP="008C2C5C">
      <w:pPr>
        <w:rPr>
          <w:rFonts w:eastAsiaTheme="minorHAnsi" w:cs="Arial"/>
          <w:color w:val="00B050"/>
          <w:sz w:val="22"/>
          <w:szCs w:val="22"/>
          <w:lang w:val="es-MX" w:eastAsia="en-US"/>
        </w:rPr>
      </w:pPr>
      <w:r w:rsidRPr="00ED6E88">
        <w:rPr>
          <w:rFonts w:cs="Arial"/>
          <w:color w:val="00B050"/>
          <w:sz w:val="22"/>
          <w:szCs w:val="22"/>
        </w:rPr>
        <w:t>Nota: Ver Manual de Contratación de la Entidad</w:t>
      </w:r>
      <w:r>
        <w:rPr>
          <w:rFonts w:cs="Arial"/>
          <w:color w:val="00B050"/>
          <w:sz w:val="22"/>
          <w:szCs w:val="22"/>
        </w:rPr>
        <w:t xml:space="preserve"> </w:t>
      </w:r>
      <w:r>
        <w:rPr>
          <w:rFonts w:eastAsiaTheme="minorHAnsi" w:cs="Arial"/>
          <w:color w:val="00B050"/>
          <w:sz w:val="22"/>
          <w:szCs w:val="22"/>
          <w:lang w:val="es-MX" w:eastAsia="en-US"/>
        </w:rPr>
        <w:t>(</w:t>
      </w:r>
      <w:r w:rsidRPr="00426AC8">
        <w:rPr>
          <w:rFonts w:eastAsiaTheme="minorHAnsi" w:cs="Arial"/>
          <w:color w:val="00B050"/>
          <w:sz w:val="22"/>
          <w:szCs w:val="22"/>
          <w:lang w:val="es-MX" w:eastAsia="en-US"/>
        </w:rPr>
        <w:t>https://www.minsalud.gov.co/manualcontratacion/index.html</w:t>
      </w:r>
      <w:r>
        <w:rPr>
          <w:rFonts w:eastAsiaTheme="minorHAnsi" w:cs="Arial"/>
          <w:color w:val="00B050"/>
          <w:sz w:val="22"/>
          <w:szCs w:val="22"/>
          <w:lang w:val="es-MX" w:eastAsia="en-US"/>
        </w:rPr>
        <w:t>)</w:t>
      </w:r>
      <w:r w:rsidRPr="00ED6E88">
        <w:rPr>
          <w:rFonts w:cs="Arial"/>
          <w:color w:val="00B050"/>
          <w:sz w:val="22"/>
          <w:szCs w:val="22"/>
        </w:rPr>
        <w:t>.</w:t>
      </w:r>
    </w:p>
    <w:p w14:paraId="16B6304C" w14:textId="77777777" w:rsidR="008C2C5C" w:rsidRPr="003C6C52" w:rsidRDefault="008C2C5C" w:rsidP="008C2C5C">
      <w:pPr>
        <w:autoSpaceDE w:val="0"/>
        <w:autoSpaceDN w:val="0"/>
        <w:adjustRightInd w:val="0"/>
        <w:rPr>
          <w:rFonts w:cs="Arial"/>
          <w:b/>
          <w:sz w:val="22"/>
          <w:szCs w:val="22"/>
        </w:rPr>
      </w:pPr>
    </w:p>
    <w:p w14:paraId="6667818A"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2BE1723C" w14:textId="77777777" w:rsidR="008C2C5C" w:rsidRPr="003C6C52" w:rsidRDefault="008C2C5C" w:rsidP="008C2C5C">
      <w:pPr>
        <w:suppressAutoHyphens/>
        <w:rPr>
          <w:b/>
          <w:color w:val="00B050"/>
          <w:sz w:val="22"/>
          <w:szCs w:val="22"/>
          <w:u w:val="single"/>
        </w:rPr>
      </w:pPr>
    </w:p>
    <w:p w14:paraId="02E83F3E" w14:textId="77777777" w:rsidR="008C2C5C" w:rsidRPr="00ED6E88" w:rsidRDefault="008C2C5C" w:rsidP="008C2C5C">
      <w:pPr>
        <w:rPr>
          <w:rFonts w:eastAsiaTheme="minorHAnsi" w:cs="Arial"/>
          <w:color w:val="00B050"/>
          <w:sz w:val="22"/>
          <w:szCs w:val="22"/>
          <w:lang w:val="es-MX" w:eastAsia="en-US"/>
        </w:rPr>
      </w:pPr>
      <w:r w:rsidRPr="003C6C52">
        <w:rPr>
          <w:rFonts w:cs="Arial"/>
          <w:color w:val="000000" w:themeColor="text1"/>
          <w:sz w:val="22"/>
          <w:szCs w:val="22"/>
        </w:rPr>
        <w:t xml:space="preserve">Para efecto de la facturación y forma de pago de la orden de compra derivada del Acuerdo Marco de Precios </w:t>
      </w:r>
      <w:r w:rsidRPr="00755BDF">
        <w:rPr>
          <w:rFonts w:eastAsia="Calibri" w:cs="Arial"/>
          <w:color w:val="FF0000"/>
          <w:sz w:val="22"/>
          <w:szCs w:val="22"/>
          <w:lang w:eastAsia="es-CO"/>
        </w:rPr>
        <w:t>CCE-XXX-X-AMP-201X</w:t>
      </w:r>
      <w:r w:rsidRPr="00755BDF">
        <w:rPr>
          <w:rFonts w:cs="Arial"/>
          <w:color w:val="FF0000"/>
          <w:sz w:val="22"/>
          <w:szCs w:val="22"/>
        </w:rPr>
        <w:t xml:space="preserve"> (</w:t>
      </w:r>
      <w:r w:rsidRPr="00755BDF">
        <w:rPr>
          <w:rFonts w:eastAsia="Calibri" w:cs="Arial"/>
          <w:color w:val="FF0000"/>
          <w:sz w:val="22"/>
          <w:szCs w:val="22"/>
          <w:lang w:eastAsia="es-CO"/>
        </w:rPr>
        <w:t>nombre del Acuerdo</w:t>
      </w:r>
      <w:r w:rsidRPr="00755BDF">
        <w:rPr>
          <w:rFonts w:cs="Arial"/>
          <w:color w:val="FF0000"/>
          <w:sz w:val="22"/>
          <w:szCs w:val="22"/>
        </w:rPr>
        <w:t>),</w:t>
      </w:r>
      <w:r w:rsidRPr="003C6C52">
        <w:rPr>
          <w:rFonts w:cs="Arial"/>
          <w:color w:val="000000" w:themeColor="text1"/>
          <w:sz w:val="22"/>
          <w:szCs w:val="22"/>
        </w:rPr>
        <w:t xml:space="preserve"> la Entidad dará aplicación a lo establecido en la </w:t>
      </w:r>
      <w:r w:rsidRPr="00755BDF">
        <w:rPr>
          <w:rFonts w:eastAsia="Calibri" w:cs="Arial"/>
          <w:color w:val="FF0000"/>
          <w:sz w:val="22"/>
          <w:szCs w:val="22"/>
          <w:lang w:eastAsia="es-CO"/>
        </w:rPr>
        <w:t>cláusula XXXX</w:t>
      </w:r>
      <w:r w:rsidRPr="00755BDF">
        <w:rPr>
          <w:rFonts w:cs="Arial"/>
          <w:color w:val="FF0000"/>
          <w:sz w:val="22"/>
          <w:szCs w:val="22"/>
        </w:rPr>
        <w:t xml:space="preserve"> </w:t>
      </w:r>
      <w:r w:rsidRPr="003C6C52">
        <w:rPr>
          <w:rFonts w:cs="Arial"/>
          <w:color w:val="000000" w:themeColor="text1"/>
          <w:sz w:val="22"/>
          <w:szCs w:val="22"/>
        </w:rPr>
        <w:t>de dicho Acuerdo.</w:t>
      </w:r>
      <w:r w:rsidRPr="00ED6E88">
        <w:rPr>
          <w:rFonts w:eastAsiaTheme="minorHAnsi" w:cs="Arial"/>
          <w:color w:val="00B050"/>
          <w:sz w:val="22"/>
          <w:szCs w:val="22"/>
          <w:lang w:val="es-MX" w:eastAsia="en-US"/>
        </w:rPr>
        <w:t xml:space="preserve"> </w:t>
      </w:r>
    </w:p>
    <w:p w14:paraId="22CEE007" w14:textId="77777777" w:rsidR="008C2C5C" w:rsidRPr="00ED6E88" w:rsidRDefault="008C2C5C" w:rsidP="008C2C5C">
      <w:pPr>
        <w:rPr>
          <w:rFonts w:cs="Arial"/>
          <w:color w:val="00B050"/>
          <w:sz w:val="22"/>
          <w:szCs w:val="22"/>
        </w:rPr>
      </w:pPr>
    </w:p>
    <w:p w14:paraId="7575305A" w14:textId="77777777" w:rsidR="008C2C5C" w:rsidRPr="003C6C52" w:rsidRDefault="008C2C5C" w:rsidP="003F6125">
      <w:pPr>
        <w:pStyle w:val="Ttulo1"/>
        <w:numPr>
          <w:ilvl w:val="0"/>
          <w:numId w:val="8"/>
        </w:numPr>
        <w:pBdr>
          <w:top w:val="single" w:sz="4" w:space="1" w:color="auto"/>
          <w:left w:val="single" w:sz="4" w:space="4" w:color="auto"/>
          <w:bottom w:val="single" w:sz="4" w:space="1" w:color="auto"/>
          <w:right w:val="single" w:sz="4" w:space="4" w:color="auto"/>
        </w:pBdr>
        <w:ind w:left="360"/>
      </w:pPr>
      <w:r w:rsidRPr="003C6C52">
        <w:t>ANÁLISIS TÉCNICO SOBRE LA ADECUACIÓN DEL CONTRATO AL PLAN DE ACCIÓN, PLAN ANUAL DE ADQUISICIONES Y EXISTENCIA DE CERTIFICADO DE DISPONIBILIDAD PRESUPUESTAL</w:t>
      </w:r>
    </w:p>
    <w:p w14:paraId="2BCCEC4D" w14:textId="77777777" w:rsidR="008C2C5C" w:rsidRPr="003C6C52" w:rsidRDefault="008C2C5C" w:rsidP="008C2C5C">
      <w:pPr>
        <w:rPr>
          <w:rFonts w:cs="Arial"/>
          <w:b/>
          <w:color w:val="00B050"/>
          <w:sz w:val="22"/>
          <w:szCs w:val="22"/>
          <w:u w:val="single"/>
        </w:rPr>
      </w:pPr>
    </w:p>
    <w:p w14:paraId="6F920655" w14:textId="77777777" w:rsidR="008C2C5C" w:rsidRPr="00755BDF" w:rsidRDefault="008C2C5C" w:rsidP="008C2C5C">
      <w:pPr>
        <w:tabs>
          <w:tab w:val="left" w:pos="0"/>
        </w:tabs>
        <w:rPr>
          <w:rFonts w:eastAsia="Calibri" w:cs="Arial"/>
          <w:sz w:val="22"/>
          <w:szCs w:val="22"/>
          <w:lang w:eastAsia="es-CO"/>
        </w:rPr>
      </w:pPr>
      <w:r w:rsidRPr="00755BDF">
        <w:rPr>
          <w:rFonts w:cs="Arial"/>
          <w:b/>
          <w:color w:val="00B050"/>
          <w:sz w:val="22"/>
          <w:szCs w:val="22"/>
          <w:u w:val="single"/>
        </w:rPr>
        <w:t>Orientación:</w:t>
      </w:r>
    </w:p>
    <w:p w14:paraId="5009EC34" w14:textId="77777777" w:rsidR="008C2C5C" w:rsidRPr="00755BDF" w:rsidRDefault="008C2C5C" w:rsidP="008C2C5C">
      <w:pPr>
        <w:tabs>
          <w:tab w:val="left" w:pos="0"/>
        </w:tabs>
        <w:rPr>
          <w:rFonts w:eastAsia="Calibri" w:cs="Arial"/>
          <w:color w:val="00B050"/>
          <w:sz w:val="22"/>
          <w:szCs w:val="22"/>
          <w:lang w:eastAsia="es-CO"/>
        </w:rPr>
      </w:pPr>
    </w:p>
    <w:p w14:paraId="27B7745D" w14:textId="77777777" w:rsidR="008C2C5C" w:rsidRPr="00755BDF" w:rsidRDefault="008C2C5C" w:rsidP="008C2C5C">
      <w:pPr>
        <w:tabs>
          <w:tab w:val="left" w:pos="0"/>
        </w:tabs>
        <w:rPr>
          <w:rFonts w:eastAsia="Calibri" w:cs="Arial"/>
          <w:color w:val="00B050"/>
          <w:sz w:val="22"/>
          <w:szCs w:val="22"/>
          <w:lang w:eastAsia="es-CO"/>
        </w:rPr>
      </w:pPr>
      <w:r w:rsidRPr="00755BDF">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43F7D5B9" w14:textId="77777777" w:rsidR="008C2C5C" w:rsidRPr="00755BDF" w:rsidRDefault="008C2C5C" w:rsidP="008C2C5C">
      <w:pPr>
        <w:tabs>
          <w:tab w:val="left" w:pos="0"/>
        </w:tabs>
        <w:rPr>
          <w:rFonts w:cs="Arial"/>
          <w:b/>
          <w:color w:val="00B050"/>
          <w:sz w:val="22"/>
          <w:szCs w:val="22"/>
          <w:u w:val="single"/>
        </w:rPr>
      </w:pPr>
    </w:p>
    <w:p w14:paraId="15CEEE0E" w14:textId="77777777" w:rsidR="008C2C5C" w:rsidRPr="00755BDF" w:rsidRDefault="008C2C5C" w:rsidP="008C2C5C">
      <w:pPr>
        <w:pStyle w:val="Textoindependiente"/>
        <w:rPr>
          <w:rFonts w:ascii="Arial Narrow" w:hAnsi="Arial Narrow"/>
          <w:b/>
          <w:bCs/>
          <w:color w:val="0070C0"/>
          <w:sz w:val="22"/>
          <w:szCs w:val="22"/>
          <w:u w:val="single"/>
        </w:rPr>
      </w:pPr>
      <w:r w:rsidRPr="00755BDF">
        <w:rPr>
          <w:rFonts w:ascii="Arial Narrow" w:hAnsi="Arial Narrow"/>
          <w:b/>
          <w:bCs/>
          <w:color w:val="0070C0"/>
          <w:sz w:val="22"/>
          <w:szCs w:val="22"/>
          <w:u w:val="single"/>
        </w:rPr>
        <w:t>Se sugiere la siguiente redacción:</w:t>
      </w:r>
    </w:p>
    <w:p w14:paraId="3E8F4C61" w14:textId="77777777" w:rsidR="008C2C5C" w:rsidRPr="00755BDF" w:rsidRDefault="008C2C5C" w:rsidP="008C2C5C">
      <w:pPr>
        <w:tabs>
          <w:tab w:val="left" w:pos="0"/>
        </w:tabs>
        <w:rPr>
          <w:rFonts w:cs="Arial"/>
          <w:b/>
          <w:color w:val="00B050"/>
          <w:sz w:val="22"/>
          <w:szCs w:val="22"/>
          <w:u w:val="single"/>
        </w:rPr>
      </w:pPr>
    </w:p>
    <w:p w14:paraId="1A71EF0C" w14:textId="77777777" w:rsidR="008C2C5C" w:rsidRPr="00755BDF" w:rsidRDefault="008C2C5C" w:rsidP="008C2C5C">
      <w:pPr>
        <w:tabs>
          <w:tab w:val="left" w:pos="0"/>
        </w:tabs>
        <w:rPr>
          <w:rFonts w:cs="Arial"/>
          <w:color w:val="000000" w:themeColor="text1"/>
          <w:sz w:val="22"/>
          <w:szCs w:val="22"/>
        </w:rPr>
      </w:pPr>
      <w:r w:rsidRPr="00755BDF">
        <w:rPr>
          <w:rFonts w:cs="Arial"/>
          <w:color w:val="000000" w:themeColor="text1"/>
          <w:sz w:val="22"/>
          <w:szCs w:val="22"/>
        </w:rPr>
        <w:t xml:space="preserve">Esta contratación se encuentra prevista en </w:t>
      </w:r>
      <w:r w:rsidRPr="00755BDF">
        <w:rPr>
          <w:rFonts w:cs="Arial"/>
          <w:b/>
          <w:color w:val="000000" w:themeColor="text1"/>
          <w:sz w:val="22"/>
          <w:szCs w:val="22"/>
        </w:rPr>
        <w:t xml:space="preserve">el Plan de Acción del Ministerio </w:t>
      </w:r>
      <w:r w:rsidRPr="00755BDF">
        <w:rPr>
          <w:rFonts w:cs="Arial"/>
          <w:color w:val="000000" w:themeColor="text1"/>
          <w:sz w:val="22"/>
          <w:szCs w:val="22"/>
        </w:rPr>
        <w:t>y en el</w:t>
      </w:r>
      <w:r w:rsidRPr="00755BDF">
        <w:rPr>
          <w:rFonts w:cs="Arial"/>
          <w:b/>
          <w:color w:val="000000" w:themeColor="text1"/>
          <w:sz w:val="22"/>
          <w:szCs w:val="22"/>
        </w:rPr>
        <w:t xml:space="preserve"> Proyecto de Inversión</w:t>
      </w:r>
      <w:r w:rsidRPr="00755BDF">
        <w:rPr>
          <w:rFonts w:cs="Arial"/>
          <w:color w:val="000000" w:themeColor="text1"/>
          <w:sz w:val="22"/>
          <w:szCs w:val="22"/>
        </w:rPr>
        <w:t xml:space="preserve"> para la vigencia 202</w:t>
      </w:r>
      <w:r w:rsidRPr="00755BDF">
        <w:rPr>
          <w:rFonts w:cs="Arial"/>
          <w:color w:val="00B050"/>
          <w:sz w:val="22"/>
          <w:szCs w:val="22"/>
        </w:rPr>
        <w:t>X</w:t>
      </w:r>
      <w:r w:rsidRPr="00755BDF">
        <w:rPr>
          <w:rFonts w:cs="Arial"/>
          <w:color w:val="000000" w:themeColor="text1"/>
          <w:sz w:val="22"/>
          <w:szCs w:val="22"/>
        </w:rPr>
        <w:t xml:space="preserve">, así: </w:t>
      </w:r>
    </w:p>
    <w:p w14:paraId="1FEC4F9E" w14:textId="77777777" w:rsidR="008C2C5C" w:rsidRPr="00755BDF" w:rsidRDefault="008C2C5C" w:rsidP="008C2C5C">
      <w:pPr>
        <w:tabs>
          <w:tab w:val="left" w:pos="0"/>
        </w:tabs>
        <w:rPr>
          <w:rFonts w:cs="Arial"/>
          <w:color w:val="000000" w:themeColor="text1"/>
          <w:sz w:val="22"/>
          <w:szCs w:val="22"/>
        </w:rPr>
      </w:pPr>
    </w:p>
    <w:tbl>
      <w:tblPr>
        <w:tblStyle w:val="Tabladecuadrcula4-nfasis11"/>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70"/>
        <w:gridCol w:w="1266"/>
        <w:gridCol w:w="1392"/>
        <w:gridCol w:w="1418"/>
        <w:gridCol w:w="757"/>
        <w:gridCol w:w="1146"/>
        <w:gridCol w:w="2463"/>
      </w:tblGrid>
      <w:tr w:rsidR="008C2C5C" w:rsidRPr="00630D88" w14:paraId="7E53DC8A"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hideMark/>
          </w:tcPr>
          <w:p w14:paraId="47B712FA" w14:textId="77777777" w:rsidR="008C2C5C" w:rsidRPr="00630D88" w:rsidRDefault="008C2C5C" w:rsidP="002B681E">
            <w:pPr>
              <w:tabs>
                <w:tab w:val="left" w:pos="0"/>
              </w:tabs>
              <w:jc w:val="center"/>
              <w:rPr>
                <w:rFonts w:cs="Arial"/>
                <w:color w:val="000000" w:themeColor="text1"/>
                <w:sz w:val="18"/>
                <w:szCs w:val="22"/>
                <w:lang w:val="es-CO" w:eastAsia="es-CO"/>
              </w:rPr>
            </w:pPr>
            <w:r w:rsidRPr="00630D88">
              <w:rPr>
                <w:rFonts w:cs="Arial"/>
                <w:color w:val="000000" w:themeColor="text1"/>
                <w:sz w:val="18"/>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hideMark/>
          </w:tcPr>
          <w:p w14:paraId="555FCB99"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val="es-CO" w:eastAsia="es-CO"/>
              </w:rPr>
            </w:pPr>
            <w:r w:rsidRPr="00630D88">
              <w:rPr>
                <w:rFonts w:cs="Arial"/>
                <w:color w:val="000000" w:themeColor="text1"/>
                <w:sz w:val="18"/>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hideMark/>
          </w:tcPr>
          <w:p w14:paraId="5712910F"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val="es-CO" w:eastAsia="es-CO"/>
              </w:rPr>
            </w:pPr>
            <w:r w:rsidRPr="00630D88">
              <w:rPr>
                <w:rFonts w:cs="Arial"/>
                <w:color w:val="000000" w:themeColor="text1"/>
                <w:sz w:val="18"/>
                <w:szCs w:val="22"/>
                <w:lang w:val="es-CO" w:eastAsia="es-CO"/>
              </w:rPr>
              <w:t>PROYECTO DE INVERSIÓN</w:t>
            </w:r>
          </w:p>
        </w:tc>
      </w:tr>
      <w:tr w:rsidR="008C2C5C" w:rsidRPr="00630D88" w14:paraId="6B4AEFDE"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hideMark/>
          </w:tcPr>
          <w:p w14:paraId="72409024" w14:textId="77777777" w:rsidR="008C2C5C" w:rsidRPr="00630D88" w:rsidRDefault="008C2C5C" w:rsidP="002B681E">
            <w:pPr>
              <w:rPr>
                <w:rFonts w:cs="Arial"/>
                <w:color w:val="000000" w:themeColor="text1"/>
                <w:sz w:val="18"/>
                <w:szCs w:val="22"/>
                <w:lang w:val="es-CO" w:eastAsia="es-CO"/>
              </w:rPr>
            </w:pPr>
          </w:p>
        </w:tc>
        <w:tc>
          <w:tcPr>
            <w:tcW w:w="707" w:type="pct"/>
            <w:shd w:val="clear" w:color="auto" w:fill="F1F1F1"/>
            <w:hideMark/>
          </w:tcPr>
          <w:p w14:paraId="31E6B894"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CÓDIGO PACC</w:t>
            </w:r>
          </w:p>
        </w:tc>
        <w:tc>
          <w:tcPr>
            <w:tcW w:w="777" w:type="pct"/>
            <w:shd w:val="clear" w:color="auto" w:fill="F1F1F1"/>
            <w:hideMark/>
          </w:tcPr>
          <w:p w14:paraId="7B43D736"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 xml:space="preserve">ACTIVIDAD DEL PLAN </w:t>
            </w:r>
          </w:p>
        </w:tc>
        <w:tc>
          <w:tcPr>
            <w:tcW w:w="791" w:type="pct"/>
            <w:shd w:val="clear" w:color="auto" w:fill="F1F1F1"/>
            <w:hideMark/>
          </w:tcPr>
          <w:p w14:paraId="74A41D76"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PRODUCTO</w:t>
            </w:r>
          </w:p>
        </w:tc>
        <w:tc>
          <w:tcPr>
            <w:tcW w:w="393" w:type="pct"/>
            <w:shd w:val="clear" w:color="auto" w:fill="F1F1F1"/>
            <w:hideMark/>
          </w:tcPr>
          <w:p w14:paraId="570B38D1"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RUBRO</w:t>
            </w:r>
          </w:p>
        </w:tc>
        <w:tc>
          <w:tcPr>
            <w:tcW w:w="640" w:type="pct"/>
            <w:shd w:val="clear" w:color="auto" w:fill="F1F1F1"/>
            <w:hideMark/>
          </w:tcPr>
          <w:p w14:paraId="648F9AFE"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 xml:space="preserve">CÓDIGO BPIN </w:t>
            </w:r>
          </w:p>
        </w:tc>
        <w:tc>
          <w:tcPr>
            <w:tcW w:w="1372" w:type="pct"/>
            <w:shd w:val="clear" w:color="auto" w:fill="F1F1F1"/>
            <w:hideMark/>
          </w:tcPr>
          <w:p w14:paraId="7439DFC8"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NOMBRE DEL PROYECTO DE INVERSIÓN</w:t>
            </w:r>
          </w:p>
        </w:tc>
      </w:tr>
      <w:tr w:rsidR="008C2C5C" w:rsidRPr="00630D88" w14:paraId="6C459735"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shd w:val="clear" w:color="auto" w:fill="FFFFFF" w:themeFill="background1"/>
            <w:hideMark/>
          </w:tcPr>
          <w:p w14:paraId="34E10D5D" w14:textId="77777777" w:rsidR="008C2C5C" w:rsidRPr="00630D88" w:rsidRDefault="008C2C5C" w:rsidP="002B681E">
            <w:pPr>
              <w:tabs>
                <w:tab w:val="left" w:pos="0"/>
              </w:tabs>
              <w:jc w:val="center"/>
              <w:rPr>
                <w:rFonts w:cs="Arial"/>
                <w:color w:val="000000" w:themeColor="text1"/>
                <w:sz w:val="18"/>
                <w:szCs w:val="22"/>
                <w:lang w:val="es-CO" w:eastAsia="es-CO"/>
              </w:rPr>
            </w:pPr>
            <w:proofErr w:type="spellStart"/>
            <w:r w:rsidRPr="00630D88">
              <w:rPr>
                <w:rFonts w:cs="Arial"/>
                <w:color w:val="000000" w:themeColor="text1"/>
                <w:sz w:val="18"/>
                <w:szCs w:val="22"/>
                <w:lang w:val="es-CO" w:eastAsia="es-CO"/>
              </w:rPr>
              <w:t>xxx</w:t>
            </w:r>
            <w:proofErr w:type="spellEnd"/>
          </w:p>
        </w:tc>
        <w:tc>
          <w:tcPr>
            <w:tcW w:w="707" w:type="pct"/>
            <w:shd w:val="clear" w:color="auto" w:fill="FFFFFF" w:themeFill="background1"/>
            <w:hideMark/>
          </w:tcPr>
          <w:p w14:paraId="38CA6A0C"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777" w:type="pct"/>
            <w:shd w:val="clear" w:color="auto" w:fill="FFFFFF" w:themeFill="background1"/>
            <w:hideMark/>
          </w:tcPr>
          <w:p w14:paraId="48533037"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791" w:type="pct"/>
            <w:shd w:val="clear" w:color="auto" w:fill="FFFFFF" w:themeFill="background1"/>
            <w:hideMark/>
          </w:tcPr>
          <w:p w14:paraId="3A6D905D"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roofErr w:type="spellStart"/>
            <w:r w:rsidRPr="00630D88">
              <w:rPr>
                <w:rFonts w:cs="Arial"/>
                <w:b/>
                <w:bCs/>
                <w:color w:val="000000" w:themeColor="text1"/>
                <w:sz w:val="18"/>
                <w:szCs w:val="22"/>
                <w:lang w:val="es-CO" w:eastAsia="es-CO"/>
              </w:rPr>
              <w:t>xxx</w:t>
            </w:r>
            <w:proofErr w:type="spellEnd"/>
          </w:p>
        </w:tc>
        <w:tc>
          <w:tcPr>
            <w:tcW w:w="393" w:type="pct"/>
            <w:shd w:val="clear" w:color="auto" w:fill="FFFFFF" w:themeFill="background1"/>
            <w:hideMark/>
          </w:tcPr>
          <w:p w14:paraId="18480638"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640" w:type="pct"/>
            <w:shd w:val="clear" w:color="auto" w:fill="FFFFFF" w:themeFill="background1"/>
            <w:hideMark/>
          </w:tcPr>
          <w:p w14:paraId="1E23624B"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1372" w:type="pct"/>
            <w:shd w:val="clear" w:color="auto" w:fill="FFFFFF" w:themeFill="background1"/>
            <w:hideMark/>
          </w:tcPr>
          <w:p w14:paraId="4E7EA9D1"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r>
    </w:tbl>
    <w:p w14:paraId="44C6B5C1" w14:textId="77777777" w:rsidR="008C2C5C" w:rsidRPr="00755BDF" w:rsidRDefault="008C2C5C" w:rsidP="008C2C5C">
      <w:pPr>
        <w:tabs>
          <w:tab w:val="left" w:pos="0"/>
        </w:tabs>
        <w:rPr>
          <w:rFonts w:cs="Arial"/>
          <w:color w:val="000000" w:themeColor="text1"/>
          <w:sz w:val="22"/>
          <w:szCs w:val="22"/>
        </w:rPr>
      </w:pPr>
    </w:p>
    <w:p w14:paraId="16377D5D" w14:textId="77777777" w:rsidR="008C2C5C" w:rsidRPr="00755BDF" w:rsidRDefault="008C2C5C" w:rsidP="008C2C5C">
      <w:pPr>
        <w:tabs>
          <w:tab w:val="left" w:pos="0"/>
        </w:tabs>
        <w:rPr>
          <w:rFonts w:cs="Arial"/>
          <w:color w:val="000000" w:themeColor="text1"/>
          <w:sz w:val="22"/>
          <w:szCs w:val="22"/>
        </w:rPr>
      </w:pPr>
      <w:r w:rsidRPr="00755BDF">
        <w:rPr>
          <w:rFonts w:cs="Arial"/>
          <w:color w:val="000000" w:themeColor="text1"/>
          <w:sz w:val="22"/>
          <w:szCs w:val="22"/>
        </w:rPr>
        <w:t xml:space="preserve">Esta contratación se encuentra prevista en el </w:t>
      </w:r>
      <w:r w:rsidRPr="00755BDF">
        <w:rPr>
          <w:rFonts w:cs="Arial"/>
          <w:b/>
          <w:color w:val="000000" w:themeColor="text1"/>
          <w:sz w:val="22"/>
          <w:szCs w:val="22"/>
        </w:rPr>
        <w:t>Plan Anual de Adquisiciones</w:t>
      </w:r>
      <w:r w:rsidRPr="00755BDF">
        <w:rPr>
          <w:rFonts w:cs="Arial"/>
          <w:color w:val="000000" w:themeColor="text1"/>
          <w:sz w:val="22"/>
          <w:szCs w:val="22"/>
        </w:rPr>
        <w:t xml:space="preserve"> para la vigencia 202</w:t>
      </w:r>
      <w:r w:rsidRPr="00755BDF">
        <w:rPr>
          <w:rFonts w:cs="Arial"/>
          <w:color w:val="00B050"/>
          <w:sz w:val="22"/>
          <w:szCs w:val="22"/>
        </w:rPr>
        <w:t>X</w:t>
      </w:r>
      <w:r w:rsidRPr="00755BDF">
        <w:rPr>
          <w:rFonts w:cs="Arial"/>
          <w:color w:val="000000" w:themeColor="text1"/>
          <w:sz w:val="22"/>
          <w:szCs w:val="22"/>
        </w:rPr>
        <w:t xml:space="preserve">, así: </w:t>
      </w:r>
    </w:p>
    <w:p w14:paraId="69D120DD" w14:textId="77777777" w:rsidR="008C2C5C" w:rsidRPr="00755BDF" w:rsidRDefault="008C2C5C" w:rsidP="008C2C5C">
      <w:pPr>
        <w:tabs>
          <w:tab w:val="left" w:pos="0"/>
        </w:tabs>
        <w:rPr>
          <w:rFonts w:cs="Arial"/>
          <w:color w:val="000000" w:themeColor="text1"/>
          <w:sz w:val="22"/>
          <w:szCs w:val="22"/>
        </w:rPr>
      </w:pPr>
    </w:p>
    <w:tbl>
      <w:tblPr>
        <w:tblStyle w:val="Tabladecuadrcula4-nfasis1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56"/>
        <w:gridCol w:w="919"/>
        <w:gridCol w:w="2228"/>
        <w:gridCol w:w="791"/>
        <w:gridCol w:w="716"/>
        <w:gridCol w:w="1121"/>
        <w:gridCol w:w="1207"/>
        <w:gridCol w:w="1287"/>
      </w:tblGrid>
      <w:tr w:rsidR="008C2C5C" w:rsidRPr="00630D88" w14:paraId="0309F8AC"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hideMark/>
          </w:tcPr>
          <w:p w14:paraId="16E6B473" w14:textId="77777777" w:rsidR="008C2C5C" w:rsidRPr="00630D88" w:rsidRDefault="008C2C5C" w:rsidP="002B681E">
            <w:pPr>
              <w:tabs>
                <w:tab w:val="left" w:pos="0"/>
              </w:tabs>
              <w:jc w:val="center"/>
              <w:rPr>
                <w:rFonts w:cs="Arial"/>
                <w:color w:val="000000" w:themeColor="text1"/>
                <w:sz w:val="18"/>
                <w:szCs w:val="22"/>
                <w:lang w:val="es-CO" w:eastAsia="es-CO"/>
              </w:rPr>
            </w:pPr>
            <w:r w:rsidRPr="00630D88">
              <w:rPr>
                <w:rFonts w:cs="Arial"/>
                <w:color w:val="000000" w:themeColor="text1"/>
                <w:sz w:val="18"/>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hideMark/>
          </w:tcPr>
          <w:p w14:paraId="2BA5646A"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val="es-CO" w:eastAsia="es-CO"/>
              </w:rPr>
            </w:pPr>
            <w:r w:rsidRPr="00630D88">
              <w:rPr>
                <w:rFonts w:cs="Arial"/>
                <w:color w:val="000000" w:themeColor="text1"/>
                <w:sz w:val="18"/>
                <w:szCs w:val="22"/>
                <w:lang w:val="es-CO" w:eastAsia="es-CO"/>
              </w:rPr>
              <w:t>PLAN ANUAL DE ADQUISICIONES</w:t>
            </w:r>
          </w:p>
        </w:tc>
      </w:tr>
      <w:tr w:rsidR="008C2C5C" w:rsidRPr="00630D88" w14:paraId="0A48744E"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hideMark/>
          </w:tcPr>
          <w:p w14:paraId="3095A0DF" w14:textId="77777777" w:rsidR="008C2C5C" w:rsidRPr="00630D88" w:rsidRDefault="008C2C5C" w:rsidP="002B681E">
            <w:pPr>
              <w:rPr>
                <w:rFonts w:cs="Arial"/>
                <w:color w:val="000000" w:themeColor="text1"/>
                <w:sz w:val="18"/>
                <w:szCs w:val="22"/>
                <w:lang w:val="es-CO" w:eastAsia="es-CO"/>
              </w:rPr>
            </w:pPr>
          </w:p>
        </w:tc>
        <w:tc>
          <w:tcPr>
            <w:tcW w:w="515" w:type="pct"/>
            <w:shd w:val="clear" w:color="auto" w:fill="F1F1F1"/>
            <w:hideMark/>
          </w:tcPr>
          <w:p w14:paraId="7749624D"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NO. LÍNEA</w:t>
            </w:r>
          </w:p>
        </w:tc>
        <w:tc>
          <w:tcPr>
            <w:tcW w:w="1248" w:type="pct"/>
            <w:shd w:val="clear" w:color="auto" w:fill="F1F1F1"/>
            <w:hideMark/>
          </w:tcPr>
          <w:p w14:paraId="554D2C44"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DESCRIPCIÓN DEL ELEMENTO</w:t>
            </w:r>
          </w:p>
        </w:tc>
        <w:tc>
          <w:tcPr>
            <w:tcW w:w="443" w:type="pct"/>
            <w:shd w:val="clear" w:color="auto" w:fill="F1F1F1"/>
            <w:hideMark/>
          </w:tcPr>
          <w:p w14:paraId="0CA81621"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CANT.</w:t>
            </w:r>
          </w:p>
        </w:tc>
        <w:tc>
          <w:tcPr>
            <w:tcW w:w="401" w:type="pct"/>
            <w:shd w:val="clear" w:color="auto" w:fill="F1F1F1"/>
            <w:hideMark/>
          </w:tcPr>
          <w:p w14:paraId="2765B945"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MES</w:t>
            </w:r>
          </w:p>
        </w:tc>
        <w:tc>
          <w:tcPr>
            <w:tcW w:w="628" w:type="pct"/>
            <w:shd w:val="clear" w:color="auto" w:fill="F1F1F1"/>
            <w:hideMark/>
          </w:tcPr>
          <w:p w14:paraId="04815846"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DURACIÓN</w:t>
            </w:r>
          </w:p>
        </w:tc>
        <w:tc>
          <w:tcPr>
            <w:tcW w:w="676" w:type="pct"/>
            <w:shd w:val="clear" w:color="auto" w:fill="F1F1F1"/>
            <w:hideMark/>
          </w:tcPr>
          <w:p w14:paraId="71241E7D"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VALOR</w:t>
            </w:r>
          </w:p>
        </w:tc>
        <w:tc>
          <w:tcPr>
            <w:tcW w:w="721" w:type="pct"/>
            <w:shd w:val="clear" w:color="auto" w:fill="F1F1F1"/>
            <w:hideMark/>
          </w:tcPr>
          <w:p w14:paraId="11B28FEF"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630D88">
              <w:rPr>
                <w:rFonts w:cs="Arial"/>
                <w:b/>
                <w:color w:val="000000" w:themeColor="text1"/>
                <w:sz w:val="18"/>
                <w:szCs w:val="22"/>
                <w:lang w:val="es-CO" w:eastAsia="es-CO"/>
              </w:rPr>
              <w:t>MOD. CONT.</w:t>
            </w:r>
          </w:p>
        </w:tc>
      </w:tr>
      <w:tr w:rsidR="008C2C5C" w:rsidRPr="00630D88" w14:paraId="79500060"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shd w:val="clear" w:color="auto" w:fill="FFFFFF" w:themeFill="background1"/>
            <w:hideMark/>
          </w:tcPr>
          <w:p w14:paraId="18A29BD2" w14:textId="77777777" w:rsidR="008C2C5C" w:rsidRPr="00630D88" w:rsidRDefault="008C2C5C" w:rsidP="002B681E">
            <w:pPr>
              <w:tabs>
                <w:tab w:val="left" w:pos="0"/>
              </w:tabs>
              <w:jc w:val="center"/>
              <w:rPr>
                <w:rFonts w:cs="Arial"/>
                <w:color w:val="000000" w:themeColor="text1"/>
                <w:sz w:val="18"/>
                <w:szCs w:val="22"/>
                <w:lang w:val="es-CO" w:eastAsia="es-CO"/>
              </w:rPr>
            </w:pPr>
            <w:proofErr w:type="spellStart"/>
            <w:r w:rsidRPr="00630D88">
              <w:rPr>
                <w:rFonts w:cs="Arial"/>
                <w:color w:val="000000" w:themeColor="text1"/>
                <w:sz w:val="18"/>
                <w:szCs w:val="22"/>
                <w:lang w:val="es-CO" w:eastAsia="es-CO"/>
              </w:rPr>
              <w:t>xxx</w:t>
            </w:r>
            <w:proofErr w:type="spellEnd"/>
          </w:p>
        </w:tc>
        <w:tc>
          <w:tcPr>
            <w:tcW w:w="515" w:type="pct"/>
            <w:shd w:val="clear" w:color="auto" w:fill="FFFFFF" w:themeFill="background1"/>
          </w:tcPr>
          <w:p w14:paraId="314085B5"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13562FFF"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1248" w:type="pct"/>
            <w:shd w:val="clear" w:color="auto" w:fill="FFFFFF" w:themeFill="background1"/>
          </w:tcPr>
          <w:p w14:paraId="6C7C08CD"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6D6A7F08"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443" w:type="pct"/>
            <w:shd w:val="clear" w:color="auto" w:fill="FFFFFF" w:themeFill="background1"/>
          </w:tcPr>
          <w:p w14:paraId="29983897"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4FBFB4DF"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401" w:type="pct"/>
            <w:shd w:val="clear" w:color="auto" w:fill="FFFFFF" w:themeFill="background1"/>
          </w:tcPr>
          <w:p w14:paraId="088ABBD0"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4D53C426"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628" w:type="pct"/>
            <w:shd w:val="clear" w:color="auto" w:fill="FFFFFF" w:themeFill="background1"/>
          </w:tcPr>
          <w:p w14:paraId="2198B861"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7AE61B28"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676" w:type="pct"/>
            <w:shd w:val="clear" w:color="auto" w:fill="FFFFFF" w:themeFill="background1"/>
          </w:tcPr>
          <w:p w14:paraId="68ACB707"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44F67E28"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c>
          <w:tcPr>
            <w:tcW w:w="721" w:type="pct"/>
            <w:shd w:val="clear" w:color="auto" w:fill="FFFFFF" w:themeFill="background1"/>
          </w:tcPr>
          <w:p w14:paraId="3F528C9D"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5CE932D5" w14:textId="77777777" w:rsidR="008C2C5C" w:rsidRPr="00630D88" w:rsidRDefault="008C2C5C"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630D88">
              <w:rPr>
                <w:rFonts w:cs="Arial"/>
                <w:b/>
                <w:bCs/>
                <w:color w:val="000000" w:themeColor="text1"/>
                <w:sz w:val="18"/>
                <w:szCs w:val="22"/>
                <w:lang w:val="es-CO" w:eastAsia="es-CO"/>
              </w:rPr>
              <w:t>xxx</w:t>
            </w:r>
            <w:proofErr w:type="spellEnd"/>
          </w:p>
        </w:tc>
      </w:tr>
    </w:tbl>
    <w:p w14:paraId="0D2B4B67" w14:textId="77777777" w:rsidR="008C2C5C" w:rsidRPr="00755BDF" w:rsidRDefault="008C2C5C" w:rsidP="008C2C5C">
      <w:pPr>
        <w:tabs>
          <w:tab w:val="left" w:pos="0"/>
        </w:tabs>
        <w:rPr>
          <w:rFonts w:cs="Arial"/>
          <w:color w:val="000000" w:themeColor="text1"/>
          <w:sz w:val="22"/>
          <w:szCs w:val="22"/>
        </w:rPr>
      </w:pPr>
    </w:p>
    <w:p w14:paraId="50F870E1" w14:textId="77777777" w:rsidR="008C2C5C" w:rsidRPr="00755BDF" w:rsidRDefault="008C2C5C" w:rsidP="008C2C5C">
      <w:pPr>
        <w:tabs>
          <w:tab w:val="left" w:pos="0"/>
        </w:tabs>
        <w:rPr>
          <w:rFonts w:cs="Arial"/>
          <w:color w:val="000000" w:themeColor="text1"/>
          <w:sz w:val="22"/>
          <w:szCs w:val="22"/>
        </w:rPr>
      </w:pPr>
      <w:r w:rsidRPr="00755BDF">
        <w:rPr>
          <w:rFonts w:cs="Arial"/>
          <w:color w:val="000000" w:themeColor="text1"/>
          <w:sz w:val="22"/>
          <w:szCs w:val="22"/>
        </w:rPr>
        <w:t>El valor de este contrato se financiará con recursos de la vigencia fiscal 202</w:t>
      </w:r>
      <w:r w:rsidRPr="00755BDF">
        <w:rPr>
          <w:rFonts w:cs="Arial"/>
          <w:color w:val="00B050"/>
          <w:sz w:val="22"/>
          <w:szCs w:val="22"/>
        </w:rPr>
        <w:t xml:space="preserve">X </w:t>
      </w:r>
      <w:r w:rsidRPr="00755BDF">
        <w:rPr>
          <w:rFonts w:cs="Arial"/>
          <w:color w:val="000000" w:themeColor="text1"/>
          <w:sz w:val="22"/>
          <w:szCs w:val="22"/>
        </w:rPr>
        <w:t xml:space="preserve">para lo cual se cuenta con el </w:t>
      </w:r>
      <w:r w:rsidRPr="00755BDF">
        <w:rPr>
          <w:rFonts w:cs="Arial"/>
          <w:b/>
          <w:sz w:val="22"/>
          <w:szCs w:val="22"/>
        </w:rPr>
        <w:t>Certificado de Disponibilidad</w:t>
      </w:r>
      <w:r w:rsidRPr="00755BDF">
        <w:rPr>
          <w:rFonts w:cs="Arial"/>
          <w:color w:val="000000" w:themeColor="text1"/>
          <w:sz w:val="22"/>
          <w:szCs w:val="22"/>
        </w:rPr>
        <w:t xml:space="preserve"> </w:t>
      </w:r>
      <w:r w:rsidRPr="00755BDF">
        <w:rPr>
          <w:rFonts w:cs="Arial"/>
          <w:b/>
          <w:color w:val="000000" w:themeColor="text1"/>
          <w:sz w:val="22"/>
          <w:szCs w:val="22"/>
        </w:rPr>
        <w:t>Presupuestal</w:t>
      </w:r>
      <w:r w:rsidRPr="00755BDF">
        <w:rPr>
          <w:rFonts w:cs="Arial"/>
          <w:color w:val="000000" w:themeColor="text1"/>
          <w:sz w:val="22"/>
          <w:szCs w:val="22"/>
        </w:rPr>
        <w:t>, así:</w:t>
      </w:r>
    </w:p>
    <w:p w14:paraId="660F45FF" w14:textId="77777777" w:rsidR="008C2C5C" w:rsidRPr="00755BDF" w:rsidRDefault="008C2C5C" w:rsidP="008C2C5C">
      <w:pPr>
        <w:tabs>
          <w:tab w:val="left" w:pos="0"/>
        </w:tabs>
        <w:rPr>
          <w:rFonts w:cs="Arial"/>
          <w:color w:val="000000" w:themeColor="text1"/>
          <w:sz w:val="22"/>
          <w:szCs w:val="22"/>
          <w:lang w:val="es-ES_tradnl"/>
        </w:rPr>
      </w:pPr>
    </w:p>
    <w:tbl>
      <w:tblPr>
        <w:tblStyle w:val="Tabladecuadrcula4-nfasis1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93"/>
        <w:gridCol w:w="834"/>
        <w:gridCol w:w="1130"/>
        <w:gridCol w:w="3904"/>
        <w:gridCol w:w="954"/>
        <w:gridCol w:w="1610"/>
      </w:tblGrid>
      <w:tr w:rsidR="008C2C5C" w:rsidRPr="00630D88" w14:paraId="2A9FAEFA"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tcBorders>
              <w:top w:val="none" w:sz="0" w:space="0" w:color="auto"/>
              <w:left w:val="none" w:sz="0" w:space="0" w:color="auto"/>
              <w:bottom w:val="none" w:sz="0" w:space="0" w:color="auto"/>
              <w:right w:val="none" w:sz="0" w:space="0" w:color="auto"/>
            </w:tcBorders>
            <w:shd w:val="clear" w:color="auto" w:fill="F1F1F1"/>
            <w:hideMark/>
          </w:tcPr>
          <w:p w14:paraId="72FD34CE" w14:textId="77777777" w:rsidR="008C2C5C" w:rsidRPr="00630D88" w:rsidRDefault="008C2C5C" w:rsidP="002B681E">
            <w:pPr>
              <w:tabs>
                <w:tab w:val="left" w:pos="0"/>
              </w:tabs>
              <w:jc w:val="center"/>
              <w:rPr>
                <w:rFonts w:cs="Arial"/>
                <w:color w:val="000000" w:themeColor="text1"/>
                <w:sz w:val="18"/>
                <w:szCs w:val="22"/>
                <w:lang w:eastAsia="es-CO"/>
              </w:rPr>
            </w:pPr>
            <w:r w:rsidRPr="00630D88">
              <w:rPr>
                <w:rFonts w:cs="Arial"/>
                <w:color w:val="000000" w:themeColor="text1"/>
                <w:sz w:val="18"/>
                <w:szCs w:val="22"/>
                <w:lang w:eastAsia="es-CO"/>
              </w:rPr>
              <w:t>NO.</w:t>
            </w:r>
          </w:p>
        </w:tc>
        <w:tc>
          <w:tcPr>
            <w:tcW w:w="547" w:type="pct"/>
            <w:tcBorders>
              <w:top w:val="none" w:sz="0" w:space="0" w:color="auto"/>
              <w:left w:val="none" w:sz="0" w:space="0" w:color="auto"/>
              <w:bottom w:val="none" w:sz="0" w:space="0" w:color="auto"/>
              <w:right w:val="none" w:sz="0" w:space="0" w:color="auto"/>
            </w:tcBorders>
            <w:shd w:val="clear" w:color="auto" w:fill="F1F1F1"/>
            <w:hideMark/>
          </w:tcPr>
          <w:p w14:paraId="76DFB5A0"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630D88">
              <w:rPr>
                <w:rFonts w:cs="Arial"/>
                <w:color w:val="000000" w:themeColor="text1"/>
                <w:sz w:val="18"/>
                <w:szCs w:val="22"/>
                <w:lang w:eastAsia="es-CO"/>
              </w:rPr>
              <w:t>FECHA</w:t>
            </w:r>
          </w:p>
        </w:tc>
        <w:tc>
          <w:tcPr>
            <w:tcW w:w="712" w:type="pct"/>
            <w:tcBorders>
              <w:top w:val="none" w:sz="0" w:space="0" w:color="auto"/>
              <w:left w:val="none" w:sz="0" w:space="0" w:color="auto"/>
              <w:bottom w:val="none" w:sz="0" w:space="0" w:color="auto"/>
              <w:right w:val="none" w:sz="0" w:space="0" w:color="auto"/>
            </w:tcBorders>
            <w:shd w:val="clear" w:color="auto" w:fill="F1F1F1"/>
            <w:hideMark/>
          </w:tcPr>
          <w:p w14:paraId="7F479F73"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630D88">
              <w:rPr>
                <w:rFonts w:cs="Arial"/>
                <w:color w:val="000000" w:themeColor="text1"/>
                <w:sz w:val="18"/>
                <w:szCs w:val="22"/>
                <w:lang w:eastAsia="es-CO"/>
              </w:rPr>
              <w:t>VALOR</w:t>
            </w:r>
          </w:p>
        </w:tc>
        <w:tc>
          <w:tcPr>
            <w:tcW w:w="2266" w:type="pct"/>
            <w:tcBorders>
              <w:top w:val="none" w:sz="0" w:space="0" w:color="auto"/>
              <w:left w:val="none" w:sz="0" w:space="0" w:color="auto"/>
              <w:bottom w:val="none" w:sz="0" w:space="0" w:color="auto"/>
              <w:right w:val="none" w:sz="0" w:space="0" w:color="auto"/>
            </w:tcBorders>
            <w:shd w:val="clear" w:color="auto" w:fill="F1F1F1"/>
            <w:noWrap/>
            <w:hideMark/>
          </w:tcPr>
          <w:p w14:paraId="79BD075E"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630D88">
              <w:rPr>
                <w:rFonts w:cs="Arial"/>
                <w:color w:val="000000" w:themeColor="text1"/>
                <w:sz w:val="18"/>
                <w:szCs w:val="22"/>
                <w:lang w:eastAsia="es-CO"/>
              </w:rPr>
              <w:t>PROYECTO O POSICIÓN CATÁLOGO DE GASTO</w:t>
            </w:r>
          </w:p>
        </w:tc>
        <w:tc>
          <w:tcPr>
            <w:tcW w:w="495" w:type="pct"/>
            <w:tcBorders>
              <w:top w:val="none" w:sz="0" w:space="0" w:color="auto"/>
              <w:left w:val="none" w:sz="0" w:space="0" w:color="auto"/>
              <w:bottom w:val="none" w:sz="0" w:space="0" w:color="auto"/>
              <w:right w:val="none" w:sz="0" w:space="0" w:color="auto"/>
            </w:tcBorders>
            <w:shd w:val="clear" w:color="auto" w:fill="F1F1F1"/>
            <w:noWrap/>
            <w:hideMark/>
          </w:tcPr>
          <w:p w14:paraId="63D0A672"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630D88">
              <w:rPr>
                <w:rFonts w:cs="Arial"/>
                <w:color w:val="000000" w:themeColor="text1"/>
                <w:sz w:val="18"/>
                <w:szCs w:val="22"/>
                <w:lang w:eastAsia="es-CO"/>
              </w:rPr>
              <w:t>RECURSO</w:t>
            </w:r>
          </w:p>
        </w:tc>
        <w:tc>
          <w:tcPr>
            <w:tcW w:w="623" w:type="pct"/>
            <w:tcBorders>
              <w:top w:val="none" w:sz="0" w:space="0" w:color="auto"/>
              <w:left w:val="none" w:sz="0" w:space="0" w:color="auto"/>
              <w:bottom w:val="none" w:sz="0" w:space="0" w:color="auto"/>
              <w:right w:val="none" w:sz="0" w:space="0" w:color="auto"/>
            </w:tcBorders>
            <w:shd w:val="clear" w:color="auto" w:fill="F1F1F1"/>
            <w:hideMark/>
          </w:tcPr>
          <w:p w14:paraId="568E42A6" w14:textId="77777777" w:rsidR="008C2C5C" w:rsidRPr="00630D88" w:rsidRDefault="008C2C5C"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630D88">
              <w:rPr>
                <w:rFonts w:cs="Arial"/>
                <w:color w:val="000000" w:themeColor="text1"/>
                <w:sz w:val="18"/>
                <w:szCs w:val="22"/>
                <w:lang w:eastAsia="es-CO"/>
              </w:rPr>
              <w:t>USOS PRESUPUESTALES</w:t>
            </w:r>
          </w:p>
        </w:tc>
      </w:tr>
      <w:tr w:rsidR="008C2C5C" w:rsidRPr="00630D88" w14:paraId="65EAA3B1"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FFFFFF" w:themeFill="background1"/>
            <w:noWrap/>
            <w:hideMark/>
          </w:tcPr>
          <w:p w14:paraId="4B086A09" w14:textId="77777777" w:rsidR="008C2C5C" w:rsidRPr="00630D88" w:rsidRDefault="008C2C5C" w:rsidP="002B681E">
            <w:pPr>
              <w:tabs>
                <w:tab w:val="left" w:pos="0"/>
              </w:tabs>
              <w:jc w:val="center"/>
              <w:rPr>
                <w:rFonts w:cs="Arial"/>
                <w:color w:val="000000" w:themeColor="text1"/>
                <w:sz w:val="18"/>
                <w:szCs w:val="22"/>
                <w:lang w:eastAsia="es-CO"/>
              </w:rPr>
            </w:pPr>
            <w:proofErr w:type="spellStart"/>
            <w:r w:rsidRPr="00630D88">
              <w:rPr>
                <w:rFonts w:cs="Arial"/>
                <w:color w:val="000000" w:themeColor="text1"/>
                <w:sz w:val="18"/>
                <w:szCs w:val="22"/>
                <w:lang w:val="es-CO" w:eastAsia="es-CO"/>
              </w:rPr>
              <w:t>xxx</w:t>
            </w:r>
            <w:proofErr w:type="spellEnd"/>
          </w:p>
        </w:tc>
        <w:tc>
          <w:tcPr>
            <w:tcW w:w="547" w:type="pct"/>
            <w:shd w:val="clear" w:color="auto" w:fill="FFFFFF" w:themeFill="background1"/>
            <w:hideMark/>
          </w:tcPr>
          <w:p w14:paraId="1CD8C479"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630D88">
              <w:rPr>
                <w:rFonts w:cs="Arial"/>
                <w:b/>
                <w:bCs/>
                <w:color w:val="000000" w:themeColor="text1"/>
                <w:sz w:val="18"/>
                <w:szCs w:val="22"/>
                <w:lang w:val="es-CO" w:eastAsia="es-CO"/>
              </w:rPr>
              <w:t>xxx</w:t>
            </w:r>
            <w:proofErr w:type="spellEnd"/>
          </w:p>
        </w:tc>
        <w:tc>
          <w:tcPr>
            <w:tcW w:w="712" w:type="pct"/>
            <w:shd w:val="clear" w:color="auto" w:fill="FFFFFF" w:themeFill="background1"/>
            <w:hideMark/>
          </w:tcPr>
          <w:p w14:paraId="42F60A55"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630D88">
              <w:rPr>
                <w:rFonts w:cs="Arial"/>
                <w:b/>
                <w:bCs/>
                <w:color w:val="000000" w:themeColor="text1"/>
                <w:sz w:val="18"/>
                <w:szCs w:val="22"/>
                <w:lang w:val="es-CO" w:eastAsia="es-CO"/>
              </w:rPr>
              <w:t>xxx</w:t>
            </w:r>
            <w:proofErr w:type="spellEnd"/>
          </w:p>
        </w:tc>
        <w:tc>
          <w:tcPr>
            <w:tcW w:w="2266" w:type="pct"/>
            <w:shd w:val="clear" w:color="auto" w:fill="FFFFFF" w:themeFill="background1"/>
            <w:hideMark/>
          </w:tcPr>
          <w:p w14:paraId="73F73771"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630D88">
              <w:rPr>
                <w:rFonts w:cs="Arial"/>
                <w:b/>
                <w:bCs/>
                <w:color w:val="000000" w:themeColor="text1"/>
                <w:sz w:val="18"/>
                <w:szCs w:val="22"/>
                <w:lang w:val="es-CO" w:eastAsia="es-CO"/>
              </w:rPr>
              <w:t>xxx</w:t>
            </w:r>
            <w:proofErr w:type="spellEnd"/>
          </w:p>
        </w:tc>
        <w:tc>
          <w:tcPr>
            <w:tcW w:w="495" w:type="pct"/>
            <w:shd w:val="clear" w:color="auto" w:fill="FFFFFF" w:themeFill="background1"/>
            <w:noWrap/>
            <w:hideMark/>
          </w:tcPr>
          <w:p w14:paraId="6E16DEB6"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630D88">
              <w:rPr>
                <w:rFonts w:cs="Arial"/>
                <w:b/>
                <w:bCs/>
                <w:color w:val="000000" w:themeColor="text1"/>
                <w:sz w:val="18"/>
                <w:szCs w:val="22"/>
                <w:lang w:val="es-CO" w:eastAsia="es-CO"/>
              </w:rPr>
              <w:t>xxx</w:t>
            </w:r>
            <w:proofErr w:type="spellEnd"/>
          </w:p>
        </w:tc>
        <w:tc>
          <w:tcPr>
            <w:tcW w:w="623" w:type="pct"/>
            <w:shd w:val="clear" w:color="auto" w:fill="FFFFFF" w:themeFill="background1"/>
          </w:tcPr>
          <w:p w14:paraId="7E6AE546" w14:textId="77777777" w:rsidR="008C2C5C" w:rsidRPr="00630D88" w:rsidRDefault="008C2C5C"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18"/>
                <w:szCs w:val="22"/>
                <w:lang w:val="es-CO" w:eastAsia="es-CO"/>
              </w:rPr>
            </w:pPr>
            <w:proofErr w:type="spellStart"/>
            <w:r w:rsidRPr="00630D88">
              <w:rPr>
                <w:rFonts w:cs="Arial"/>
                <w:b/>
                <w:bCs/>
                <w:color w:val="000000" w:themeColor="text1"/>
                <w:sz w:val="18"/>
                <w:szCs w:val="22"/>
                <w:lang w:val="es-CO" w:eastAsia="es-CO"/>
              </w:rPr>
              <w:t>xxx</w:t>
            </w:r>
            <w:proofErr w:type="spellEnd"/>
          </w:p>
        </w:tc>
      </w:tr>
    </w:tbl>
    <w:p w14:paraId="7596A17A" w14:textId="77777777" w:rsidR="008C2C5C" w:rsidRPr="00755BDF" w:rsidRDefault="008C2C5C" w:rsidP="008C2C5C">
      <w:pPr>
        <w:tabs>
          <w:tab w:val="left" w:pos="0"/>
        </w:tabs>
        <w:rPr>
          <w:color w:val="00B050"/>
          <w:sz w:val="22"/>
          <w:szCs w:val="22"/>
        </w:rPr>
      </w:pPr>
    </w:p>
    <w:p w14:paraId="2EBDBFE8" w14:textId="77777777" w:rsidR="008C2C5C" w:rsidRPr="00755BDF" w:rsidRDefault="008C2C5C" w:rsidP="008C2C5C">
      <w:pPr>
        <w:tabs>
          <w:tab w:val="left" w:pos="0"/>
        </w:tabs>
        <w:rPr>
          <w:rFonts w:cs="Arial"/>
          <w:b/>
          <w:i/>
          <w:color w:val="0070C0"/>
          <w:sz w:val="22"/>
          <w:szCs w:val="22"/>
          <w:u w:val="single"/>
          <w:lang w:val="es-ES_tradnl"/>
        </w:rPr>
      </w:pPr>
      <w:r w:rsidRPr="00755BDF">
        <w:rPr>
          <w:rFonts w:cs="Arial"/>
          <w:b/>
          <w:i/>
          <w:color w:val="0070C0"/>
          <w:sz w:val="22"/>
          <w:szCs w:val="22"/>
          <w:u w:val="single"/>
          <w:lang w:val="es-ES_tradnl"/>
        </w:rPr>
        <w:t>Incluir esta redacción si el contrato cuenta con vigencias futuras:</w:t>
      </w:r>
    </w:p>
    <w:p w14:paraId="4077E10D" w14:textId="77777777" w:rsidR="008C2C5C" w:rsidRPr="00755BDF" w:rsidRDefault="008C2C5C" w:rsidP="008C2C5C">
      <w:pPr>
        <w:tabs>
          <w:tab w:val="left" w:pos="0"/>
        </w:tabs>
        <w:rPr>
          <w:sz w:val="22"/>
          <w:szCs w:val="22"/>
        </w:rPr>
      </w:pPr>
    </w:p>
    <w:p w14:paraId="52018B49" w14:textId="77777777" w:rsidR="008C2C5C" w:rsidRPr="003C6C52" w:rsidRDefault="008C2C5C" w:rsidP="008C2C5C">
      <w:pPr>
        <w:tabs>
          <w:tab w:val="left" w:pos="0"/>
        </w:tabs>
        <w:rPr>
          <w:color w:val="000000" w:themeColor="text1"/>
          <w:sz w:val="22"/>
          <w:szCs w:val="22"/>
        </w:rPr>
      </w:pPr>
      <w:r w:rsidRPr="00755BDF">
        <w:rPr>
          <w:color w:val="000000" w:themeColor="text1"/>
          <w:sz w:val="22"/>
          <w:szCs w:val="22"/>
        </w:rPr>
        <w:t>Adicionalmente, se cuenta con la aprobación de cupo para comprometer vigencias futuras en</w:t>
      </w:r>
      <w:r w:rsidRPr="00755BDF">
        <w:rPr>
          <w:color w:val="FF0000"/>
          <w:sz w:val="22"/>
          <w:szCs w:val="22"/>
        </w:rPr>
        <w:t xml:space="preserve"> 202X No. X-XXXX-XXXXXX de fecha XX de XXXXXXX de 202X</w:t>
      </w:r>
      <w:r w:rsidRPr="00755BDF">
        <w:rPr>
          <w:color w:val="000000" w:themeColor="text1"/>
          <w:sz w:val="22"/>
          <w:szCs w:val="22"/>
        </w:rPr>
        <w:t xml:space="preserve">, emitido por el </w:t>
      </w:r>
      <w:proofErr w:type="gramStart"/>
      <w:r w:rsidRPr="00755BDF">
        <w:rPr>
          <w:color w:val="000000" w:themeColor="text1"/>
          <w:sz w:val="22"/>
          <w:szCs w:val="22"/>
        </w:rPr>
        <w:t>Director General</w:t>
      </w:r>
      <w:proofErr w:type="gramEnd"/>
      <w:r w:rsidRPr="00755BDF">
        <w:rPr>
          <w:color w:val="000000" w:themeColor="text1"/>
          <w:sz w:val="22"/>
          <w:szCs w:val="22"/>
        </w:rPr>
        <w:t xml:space="preserve"> del Presupuesto Público Nacional del Ministerio de Hacienda y Crédito Público, por un valor de </w:t>
      </w:r>
      <w:r w:rsidRPr="00755BDF">
        <w:rPr>
          <w:color w:val="FF0000"/>
          <w:sz w:val="22"/>
          <w:szCs w:val="22"/>
        </w:rPr>
        <w:t>$X.XXX.XXX.XXX.</w:t>
      </w:r>
    </w:p>
    <w:p w14:paraId="20494803" w14:textId="77777777" w:rsidR="008C2C5C" w:rsidRPr="003C6C52" w:rsidRDefault="008C2C5C" w:rsidP="008C2C5C">
      <w:pPr>
        <w:rPr>
          <w:rFonts w:cs="Arial"/>
          <w:b/>
          <w:sz w:val="22"/>
          <w:szCs w:val="22"/>
        </w:rPr>
      </w:pPr>
    </w:p>
    <w:p w14:paraId="365C626C" w14:textId="77777777" w:rsidR="008C2C5C" w:rsidRPr="003C6C52" w:rsidRDefault="008C2C5C" w:rsidP="003F6125">
      <w:pPr>
        <w:pStyle w:val="Ttulo1"/>
        <w:numPr>
          <w:ilvl w:val="0"/>
          <w:numId w:val="8"/>
        </w:numPr>
        <w:pBdr>
          <w:top w:val="single" w:sz="4" w:space="1" w:color="auto"/>
          <w:left w:val="single" w:sz="4" w:space="4" w:color="auto"/>
          <w:bottom w:val="single" w:sz="4" w:space="1" w:color="auto"/>
          <w:right w:val="single" w:sz="4" w:space="4" w:color="auto"/>
        </w:pBdr>
        <w:ind w:left="360"/>
      </w:pPr>
      <w:r w:rsidRPr="003C6C52">
        <w:lastRenderedPageBreak/>
        <w:t>CRITERIOS PARA SELECCIONAR LA OFERTA MÁS FAVORABLE</w:t>
      </w:r>
    </w:p>
    <w:p w14:paraId="1138A014" w14:textId="77777777" w:rsidR="008C2C5C" w:rsidRPr="003C6C52" w:rsidRDefault="008C2C5C" w:rsidP="008C2C5C">
      <w:pPr>
        <w:suppressAutoHyphens/>
        <w:rPr>
          <w:sz w:val="22"/>
          <w:szCs w:val="22"/>
        </w:rPr>
      </w:pPr>
    </w:p>
    <w:p w14:paraId="4461E6BF"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Orientación:</w:t>
      </w:r>
    </w:p>
    <w:p w14:paraId="7ADE1229" w14:textId="77777777" w:rsidR="008C2C5C" w:rsidRPr="003C6C52" w:rsidRDefault="008C2C5C" w:rsidP="008C2C5C">
      <w:pPr>
        <w:suppressAutoHyphens/>
        <w:rPr>
          <w:rFonts w:cs="Arial"/>
          <w:color w:val="00B050"/>
          <w:sz w:val="22"/>
          <w:szCs w:val="22"/>
          <w:lang w:val="es-ES_tradnl"/>
        </w:rPr>
      </w:pPr>
    </w:p>
    <w:p w14:paraId="346BBADD" w14:textId="77777777" w:rsidR="008C2C5C" w:rsidRPr="003C6C52" w:rsidRDefault="008C2C5C" w:rsidP="008C2C5C">
      <w:pPr>
        <w:suppressAutoHyphens/>
        <w:rPr>
          <w:rFonts w:cs="Arial"/>
          <w:color w:val="00B050"/>
          <w:sz w:val="22"/>
          <w:szCs w:val="22"/>
          <w:lang w:val="es-ES_tradnl"/>
        </w:rPr>
      </w:pPr>
      <w:r w:rsidRPr="003C6C52">
        <w:rPr>
          <w:rFonts w:cs="Arial"/>
          <w:color w:val="00B050"/>
          <w:sz w:val="22"/>
          <w:szCs w:val="22"/>
          <w:lang w:val="es-ES_tradnl"/>
        </w:rPr>
        <w:t>Desde los estudios previos debe indicarse cómo se seleccionará la oferta que más favorable al Ministerio, de acuerdo a la modalidad contractual que se utilice.</w:t>
      </w:r>
    </w:p>
    <w:p w14:paraId="23EC6F74" w14:textId="77777777" w:rsidR="008C2C5C" w:rsidRPr="003C6C52" w:rsidRDefault="008C2C5C" w:rsidP="008C2C5C">
      <w:pPr>
        <w:suppressAutoHyphens/>
        <w:rPr>
          <w:rFonts w:cs="Arial"/>
          <w:color w:val="00B050"/>
          <w:sz w:val="22"/>
          <w:szCs w:val="22"/>
          <w:lang w:val="es-ES_tradnl"/>
        </w:rPr>
      </w:pPr>
    </w:p>
    <w:p w14:paraId="407C6D56" w14:textId="77777777" w:rsidR="008C2C5C" w:rsidRPr="003C6C52" w:rsidRDefault="008C2C5C" w:rsidP="008C2C5C">
      <w:pPr>
        <w:suppressAutoHyphens/>
        <w:rPr>
          <w:color w:val="00B050"/>
          <w:sz w:val="22"/>
          <w:szCs w:val="22"/>
        </w:rPr>
      </w:pPr>
      <w:r w:rsidRPr="003C6C52">
        <w:rPr>
          <w:color w:val="00B050"/>
          <w:sz w:val="22"/>
          <w:szCs w:val="22"/>
        </w:rPr>
        <w:t xml:space="preserve">En este acápite es preciso incluir dos elementos: </w:t>
      </w:r>
    </w:p>
    <w:p w14:paraId="007B5EED" w14:textId="77777777" w:rsidR="008C2C5C" w:rsidRPr="003C6C52" w:rsidRDefault="008C2C5C" w:rsidP="008C2C5C">
      <w:pPr>
        <w:suppressAutoHyphens/>
        <w:rPr>
          <w:color w:val="00B050"/>
          <w:sz w:val="22"/>
          <w:szCs w:val="22"/>
        </w:rPr>
      </w:pPr>
    </w:p>
    <w:p w14:paraId="17F5660B" w14:textId="77777777" w:rsidR="008C2C5C" w:rsidRPr="003C6C52" w:rsidRDefault="008C2C5C" w:rsidP="003F6125">
      <w:pPr>
        <w:pStyle w:val="Prrafodelista"/>
        <w:numPr>
          <w:ilvl w:val="0"/>
          <w:numId w:val="5"/>
        </w:numPr>
        <w:suppressAutoHyphens/>
        <w:contextualSpacing w:val="0"/>
        <w:rPr>
          <w:color w:val="00B050"/>
          <w:sz w:val="22"/>
          <w:szCs w:val="22"/>
        </w:rPr>
      </w:pPr>
      <w:r w:rsidRPr="003C6C52">
        <w:rPr>
          <w:color w:val="00B050"/>
          <w:sz w:val="22"/>
          <w:szCs w:val="22"/>
        </w:rPr>
        <w:t xml:space="preserve">De acuerdo con lo previsto en el respectivo Acuerdo Marco de Precios, enunciar quienes son los posibles proveedores. </w:t>
      </w:r>
    </w:p>
    <w:p w14:paraId="3C587376" w14:textId="77777777" w:rsidR="008C2C5C" w:rsidRPr="003C6C52" w:rsidRDefault="008C2C5C" w:rsidP="003F6125">
      <w:pPr>
        <w:pStyle w:val="Prrafodelista"/>
        <w:numPr>
          <w:ilvl w:val="0"/>
          <w:numId w:val="5"/>
        </w:numPr>
        <w:suppressAutoHyphens/>
        <w:contextualSpacing w:val="0"/>
        <w:rPr>
          <w:color w:val="00B050"/>
          <w:sz w:val="22"/>
          <w:szCs w:val="22"/>
        </w:rPr>
      </w:pPr>
      <w:r w:rsidRPr="003C6C52">
        <w:rPr>
          <w:color w:val="00B050"/>
          <w:sz w:val="22"/>
          <w:szCs w:val="22"/>
        </w:rPr>
        <w:t xml:space="preserve">Señalar, de conformidad con lo previsto en el respectivo Acuerdo Marco de Precios, cual es la cláusula y el factor de escogencia del proveedor y como proceder en caso de empate. Ejemplo: </w:t>
      </w:r>
      <w:r w:rsidRPr="00ED6E88">
        <w:rPr>
          <w:b/>
          <w:color w:val="00B050"/>
          <w:sz w:val="22"/>
          <w:szCs w:val="22"/>
          <w:u w:val="single"/>
        </w:rPr>
        <w:t>la cotización del proveedor que haya ofrecido el mayor descuento ponderado para los servicios cotizados</w:t>
      </w:r>
      <w:r w:rsidRPr="003C6C52">
        <w:rPr>
          <w:color w:val="00B050"/>
          <w:sz w:val="22"/>
          <w:szCs w:val="22"/>
        </w:rPr>
        <w:t xml:space="preserve">, o </w:t>
      </w:r>
      <w:r w:rsidRPr="00ED6E88">
        <w:rPr>
          <w:b/>
          <w:color w:val="00B050"/>
          <w:sz w:val="22"/>
          <w:szCs w:val="22"/>
          <w:u w:val="single"/>
        </w:rPr>
        <w:t>proveedor que haya ofrecido el menor precio para los servicios cotizados</w:t>
      </w:r>
      <w:r w:rsidRPr="003C6C52">
        <w:rPr>
          <w:color w:val="00B050"/>
          <w:sz w:val="22"/>
          <w:szCs w:val="22"/>
        </w:rPr>
        <w:t xml:space="preserve"> </w:t>
      </w:r>
    </w:p>
    <w:p w14:paraId="28525571" w14:textId="77777777" w:rsidR="008C2C5C" w:rsidRPr="003C6C52" w:rsidRDefault="008C2C5C" w:rsidP="008C2C5C">
      <w:pPr>
        <w:suppressAutoHyphens/>
        <w:rPr>
          <w:rFonts w:cs="Arial"/>
          <w:color w:val="00B050"/>
          <w:sz w:val="22"/>
          <w:szCs w:val="22"/>
        </w:rPr>
      </w:pPr>
    </w:p>
    <w:p w14:paraId="79A48A91"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3864D78F" w14:textId="77777777" w:rsidR="008C2C5C" w:rsidRPr="003C6C52" w:rsidRDefault="008C2C5C" w:rsidP="008C2C5C">
      <w:pPr>
        <w:suppressAutoHyphens/>
        <w:rPr>
          <w:rFonts w:cs="Arial"/>
          <w:sz w:val="22"/>
          <w:szCs w:val="22"/>
        </w:rPr>
      </w:pPr>
    </w:p>
    <w:p w14:paraId="0FAE5E98" w14:textId="77777777" w:rsidR="008C2C5C" w:rsidRPr="003C6C52" w:rsidRDefault="008C2C5C" w:rsidP="008C2C5C">
      <w:pPr>
        <w:suppressAutoHyphens/>
        <w:rPr>
          <w:rFonts w:cs="Arial"/>
          <w:sz w:val="22"/>
          <w:szCs w:val="22"/>
        </w:rPr>
      </w:pPr>
      <w:r w:rsidRPr="003C6C52">
        <w:rPr>
          <w:rFonts w:cs="Arial"/>
          <w:sz w:val="22"/>
          <w:szCs w:val="22"/>
        </w:rPr>
        <w:t xml:space="preserve">En virtud de lo establecido en la </w:t>
      </w:r>
      <w:r w:rsidRPr="00755BDF">
        <w:rPr>
          <w:rFonts w:cs="Arial"/>
          <w:color w:val="FF0000"/>
          <w:sz w:val="22"/>
          <w:szCs w:val="22"/>
        </w:rPr>
        <w:t xml:space="preserve">Cláusula </w:t>
      </w:r>
      <w:r w:rsidRPr="00755BDF">
        <w:rPr>
          <w:color w:val="FF0000"/>
          <w:sz w:val="22"/>
          <w:szCs w:val="22"/>
        </w:rPr>
        <w:t xml:space="preserve">XXX </w:t>
      </w:r>
      <w:r w:rsidRPr="003C6C52">
        <w:rPr>
          <w:rFonts w:cs="Arial"/>
          <w:sz w:val="22"/>
          <w:szCs w:val="22"/>
        </w:rPr>
        <w:t xml:space="preserve">del Acuerdo, el Ministerio de Salud y Protección Social como entidad compradora, debe generar una requisición sobre la cotización del proveedor </w:t>
      </w:r>
      <w:r w:rsidRPr="00755BDF">
        <w:rPr>
          <w:rFonts w:cs="Arial"/>
          <w:color w:val="FF0000"/>
          <w:sz w:val="22"/>
          <w:szCs w:val="22"/>
        </w:rPr>
        <w:t xml:space="preserve">que </w:t>
      </w:r>
      <w:r w:rsidRPr="00755BDF">
        <w:rPr>
          <w:color w:val="FF0000"/>
          <w:sz w:val="22"/>
          <w:szCs w:val="22"/>
        </w:rPr>
        <w:t>(señalar el factor de escogencia de conformidad con el Acuerdo Marco de Precios</w:t>
      </w:r>
      <w:r w:rsidRPr="00755BDF">
        <w:rPr>
          <w:rFonts w:cs="Arial"/>
          <w:color w:val="FF0000"/>
          <w:sz w:val="22"/>
          <w:szCs w:val="22"/>
        </w:rPr>
        <w:t>)</w:t>
      </w:r>
      <w:r w:rsidRPr="003C6C52">
        <w:rPr>
          <w:rFonts w:cs="Arial"/>
          <w:sz w:val="22"/>
          <w:szCs w:val="22"/>
        </w:rPr>
        <w:t xml:space="preserve"> y enviarla al ordenador del gasto para su aprobación, la cual constituirá la orden de compra.</w:t>
      </w:r>
    </w:p>
    <w:p w14:paraId="2F6FB84C" w14:textId="77777777" w:rsidR="008C2C5C" w:rsidRPr="003C6C52" w:rsidRDefault="008C2C5C" w:rsidP="008C2C5C">
      <w:pPr>
        <w:suppressAutoHyphens/>
        <w:rPr>
          <w:rFonts w:cs="Arial"/>
          <w:sz w:val="22"/>
          <w:szCs w:val="22"/>
        </w:rPr>
      </w:pPr>
    </w:p>
    <w:p w14:paraId="6BFE1599" w14:textId="77777777" w:rsidR="008C2C5C" w:rsidRPr="003C6C52" w:rsidRDefault="008C2C5C" w:rsidP="008C2C5C">
      <w:pPr>
        <w:suppressAutoHyphens/>
        <w:rPr>
          <w:rFonts w:cs="Arial"/>
          <w:sz w:val="22"/>
          <w:szCs w:val="22"/>
        </w:rPr>
      </w:pPr>
      <w:r w:rsidRPr="003C6C52">
        <w:rPr>
          <w:rFonts w:cs="Arial"/>
          <w:sz w:val="22"/>
          <w:szCs w:val="22"/>
        </w:rPr>
        <w:t>Si hay empate, el Ministerio generará la requisición sobre la cotización del proveedor que primero haya dado respuesta a la solicitud de cotización.</w:t>
      </w:r>
    </w:p>
    <w:p w14:paraId="0D8F6E32" w14:textId="77777777" w:rsidR="008C2C5C" w:rsidRPr="003C6C52" w:rsidRDefault="008C2C5C" w:rsidP="008C2C5C">
      <w:pPr>
        <w:suppressAutoHyphens/>
        <w:rPr>
          <w:rFonts w:cs="Arial"/>
          <w:sz w:val="22"/>
          <w:szCs w:val="22"/>
        </w:rPr>
      </w:pPr>
    </w:p>
    <w:p w14:paraId="52831EF3" w14:textId="77777777" w:rsidR="008C2C5C" w:rsidRPr="00ED6E88" w:rsidRDefault="008C2C5C" w:rsidP="008C2C5C">
      <w:pPr>
        <w:rPr>
          <w:rFonts w:cs="Arial"/>
          <w:b/>
          <w:sz w:val="22"/>
          <w:szCs w:val="22"/>
          <w:u w:val="single"/>
        </w:rPr>
      </w:pPr>
    </w:p>
    <w:p w14:paraId="0B471F41" w14:textId="77777777" w:rsidR="008C2C5C" w:rsidRPr="003C6C52" w:rsidRDefault="008C2C5C" w:rsidP="008C2C5C">
      <w:pPr>
        <w:pStyle w:val="Ttulo1"/>
        <w:pBdr>
          <w:top w:val="single" w:sz="4" w:space="1" w:color="auto"/>
          <w:left w:val="single" w:sz="4" w:space="4" w:color="auto"/>
          <w:bottom w:val="single" w:sz="4" w:space="1" w:color="auto"/>
          <w:right w:val="single" w:sz="4" w:space="4" w:color="auto"/>
        </w:pBdr>
      </w:pPr>
      <w:r w:rsidRPr="003C6C52">
        <w:t>8. EL ANÁLISIS DEL RIESGO Y LA FORMA DE MITIGARLO</w:t>
      </w:r>
    </w:p>
    <w:p w14:paraId="4286C553" w14:textId="77777777" w:rsidR="008C2C5C" w:rsidRPr="00ED6E88" w:rsidRDefault="008C2C5C" w:rsidP="008C2C5C">
      <w:pPr>
        <w:rPr>
          <w:rFonts w:cs="Arial"/>
          <w:b/>
          <w:color w:val="00B050"/>
          <w:sz w:val="22"/>
          <w:szCs w:val="22"/>
          <w:u w:val="single"/>
        </w:rPr>
      </w:pPr>
    </w:p>
    <w:p w14:paraId="474CCA48"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67F910C8" w14:textId="77777777" w:rsidR="008C2C5C" w:rsidRPr="003C6C52" w:rsidRDefault="008C2C5C" w:rsidP="008C2C5C">
      <w:pPr>
        <w:rPr>
          <w:sz w:val="22"/>
          <w:szCs w:val="22"/>
        </w:rPr>
      </w:pPr>
    </w:p>
    <w:p w14:paraId="5905C6AF" w14:textId="77777777" w:rsidR="008C2C5C" w:rsidRPr="00ED6E88" w:rsidRDefault="008C2C5C" w:rsidP="008C2C5C">
      <w:pPr>
        <w:rPr>
          <w:rFonts w:cs="Arial"/>
          <w:color w:val="00B050"/>
          <w:sz w:val="22"/>
          <w:szCs w:val="22"/>
        </w:rPr>
      </w:pPr>
      <w:r w:rsidRPr="00ED6E88">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4DA41558" w14:textId="77777777" w:rsidR="008C2C5C" w:rsidRPr="00ED6E88" w:rsidRDefault="008C2C5C" w:rsidP="008C2C5C">
      <w:pPr>
        <w:rPr>
          <w:rFonts w:cs="Arial"/>
          <w:color w:val="00B050"/>
          <w:sz w:val="22"/>
          <w:szCs w:val="22"/>
        </w:rPr>
      </w:pPr>
    </w:p>
    <w:p w14:paraId="2AD3AEC8" w14:textId="77777777" w:rsidR="008C2C5C" w:rsidRPr="00ED6E88" w:rsidRDefault="008C2C5C" w:rsidP="008C2C5C">
      <w:pPr>
        <w:rPr>
          <w:rFonts w:cs="Arial"/>
          <w:color w:val="00B050"/>
          <w:sz w:val="22"/>
          <w:szCs w:val="22"/>
        </w:rPr>
      </w:pPr>
      <w:r w:rsidRPr="00ED6E88">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15E4F205" w14:textId="77777777" w:rsidR="008C2C5C" w:rsidRPr="00ED6E88" w:rsidRDefault="008C2C5C" w:rsidP="008C2C5C">
      <w:pPr>
        <w:rPr>
          <w:rFonts w:cs="Arial"/>
          <w:color w:val="00B050"/>
          <w:sz w:val="22"/>
          <w:szCs w:val="22"/>
        </w:rPr>
      </w:pPr>
    </w:p>
    <w:p w14:paraId="0B25689C" w14:textId="77777777" w:rsidR="008C2C5C" w:rsidRPr="003C6C52" w:rsidRDefault="008C2C5C" w:rsidP="008C2C5C">
      <w:pPr>
        <w:rPr>
          <w:sz w:val="22"/>
          <w:szCs w:val="22"/>
        </w:rPr>
      </w:pPr>
      <w:r w:rsidRPr="00ED6E88">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ED6E88">
        <w:rPr>
          <w:color w:val="00B050"/>
          <w:sz w:val="22"/>
          <w:szCs w:val="22"/>
        </w:rPr>
        <w:t>Manual para la Identificación y Cobertura del Riesgo en los Procesos de Contratación” publicado en</w:t>
      </w:r>
      <w:r w:rsidRPr="003C6C52">
        <w:rPr>
          <w:sz w:val="22"/>
          <w:szCs w:val="22"/>
        </w:rPr>
        <w:t xml:space="preserve"> </w:t>
      </w:r>
      <w:hyperlink r:id="rId12" w:history="1">
        <w:r w:rsidRPr="00ED6E88">
          <w:rPr>
            <w:rStyle w:val="Hipervnculo"/>
            <w:sz w:val="22"/>
            <w:szCs w:val="22"/>
          </w:rPr>
          <w:t>www.colombiacompra.gov.co</w:t>
        </w:r>
      </w:hyperlink>
      <w:r w:rsidRPr="003C6C52">
        <w:rPr>
          <w:sz w:val="22"/>
          <w:szCs w:val="22"/>
        </w:rPr>
        <w:t xml:space="preserve"> </w:t>
      </w:r>
    </w:p>
    <w:p w14:paraId="352AE464" w14:textId="77777777" w:rsidR="008C2C5C" w:rsidRPr="00ED6E88" w:rsidRDefault="008C2C5C" w:rsidP="008C2C5C">
      <w:pPr>
        <w:rPr>
          <w:rFonts w:cs="Arial"/>
          <w:b/>
          <w:color w:val="00B050"/>
          <w:sz w:val="22"/>
          <w:szCs w:val="22"/>
        </w:rPr>
      </w:pPr>
    </w:p>
    <w:p w14:paraId="4988A140" w14:textId="77777777" w:rsidR="008C2C5C" w:rsidRPr="00ED6E88" w:rsidRDefault="008C2C5C" w:rsidP="008C2C5C">
      <w:pPr>
        <w:rPr>
          <w:rFonts w:cs="Arial"/>
          <w:color w:val="00B050"/>
          <w:sz w:val="22"/>
          <w:szCs w:val="22"/>
        </w:rPr>
      </w:pPr>
      <w:r w:rsidRPr="00ED6E88">
        <w:rPr>
          <w:rFonts w:cs="Arial"/>
          <w:color w:val="00B050"/>
          <w:sz w:val="22"/>
          <w:szCs w:val="22"/>
        </w:rPr>
        <w:lastRenderedPageBreak/>
        <w:t xml:space="preserve">Tipificación: Es determinar y definir los diferentes riesgos que se pueden presentar de acuerdo con la clase y naturaleza del convenio y de las obligaciones del contrato. </w:t>
      </w:r>
    </w:p>
    <w:p w14:paraId="199EF4AF" w14:textId="77777777" w:rsidR="008C2C5C" w:rsidRPr="00ED6E88" w:rsidRDefault="008C2C5C" w:rsidP="008C2C5C">
      <w:pPr>
        <w:rPr>
          <w:rFonts w:cs="Arial"/>
          <w:color w:val="00B050"/>
          <w:sz w:val="22"/>
          <w:szCs w:val="22"/>
        </w:rPr>
      </w:pPr>
    </w:p>
    <w:p w14:paraId="021DAEA7" w14:textId="77777777" w:rsidR="008C2C5C" w:rsidRPr="00ED6E88" w:rsidRDefault="008C2C5C" w:rsidP="008C2C5C">
      <w:pPr>
        <w:rPr>
          <w:rFonts w:cs="Arial"/>
          <w:color w:val="00B050"/>
          <w:sz w:val="22"/>
          <w:szCs w:val="22"/>
        </w:rPr>
      </w:pPr>
      <w:r w:rsidRPr="00ED6E88">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47C1DE50" w14:textId="77777777" w:rsidR="008C2C5C" w:rsidRPr="00ED6E88" w:rsidRDefault="008C2C5C" w:rsidP="008C2C5C">
      <w:pPr>
        <w:rPr>
          <w:rFonts w:cs="Arial"/>
          <w:color w:val="00B050"/>
          <w:sz w:val="22"/>
          <w:szCs w:val="22"/>
        </w:rPr>
      </w:pPr>
    </w:p>
    <w:p w14:paraId="737A6BE4" w14:textId="77777777" w:rsidR="008C2C5C" w:rsidRPr="00ED6E88" w:rsidRDefault="008C2C5C" w:rsidP="008C2C5C">
      <w:pPr>
        <w:rPr>
          <w:rFonts w:cs="Arial"/>
          <w:color w:val="00B050"/>
          <w:sz w:val="22"/>
          <w:szCs w:val="22"/>
        </w:rPr>
      </w:pPr>
      <w:r w:rsidRPr="00ED6E88">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3A8A0FF3" w14:textId="77777777" w:rsidR="008C2C5C" w:rsidRPr="003C6C52" w:rsidRDefault="008C2C5C" w:rsidP="008C2C5C">
      <w:pPr>
        <w:pStyle w:val="Textoindependiente31"/>
        <w:tabs>
          <w:tab w:val="num" w:pos="180"/>
        </w:tabs>
        <w:rPr>
          <w:rFonts w:ascii="Arial Narrow" w:hAnsi="Arial Narrow"/>
          <w:sz w:val="22"/>
          <w:szCs w:val="22"/>
          <w:lang w:val="es-ES"/>
        </w:rPr>
      </w:pPr>
    </w:p>
    <w:p w14:paraId="5D92BC5C" w14:textId="77777777" w:rsidR="008C2C5C" w:rsidRPr="00376125" w:rsidRDefault="008C2C5C" w:rsidP="008C2C5C">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61510284" w14:textId="77777777" w:rsidR="008C2C5C" w:rsidRPr="003C6C52" w:rsidRDefault="008C2C5C" w:rsidP="008C2C5C">
      <w:pPr>
        <w:suppressAutoHyphens/>
        <w:rPr>
          <w:rFonts w:cs="Arial"/>
          <w:color w:val="000000" w:themeColor="text1"/>
          <w:sz w:val="22"/>
          <w:szCs w:val="22"/>
        </w:rPr>
      </w:pPr>
    </w:p>
    <w:p w14:paraId="7BDA6DC6" w14:textId="77777777" w:rsidR="008C2C5C" w:rsidRPr="003C6C52" w:rsidRDefault="008C2C5C" w:rsidP="008C2C5C">
      <w:pPr>
        <w:suppressAutoHyphens/>
        <w:rPr>
          <w:rFonts w:cs="Arial"/>
          <w:sz w:val="22"/>
          <w:szCs w:val="22"/>
        </w:rPr>
      </w:pPr>
      <w:r w:rsidRPr="003C6C52">
        <w:rPr>
          <w:rFonts w:cs="Arial"/>
          <w:color w:val="000000" w:themeColor="text1"/>
          <w:sz w:val="22"/>
          <w:szCs w:val="22"/>
        </w:rPr>
        <w:t xml:space="preserve">Teniendo en cuenta lo establecido por el </w:t>
      </w:r>
      <w:r w:rsidRPr="003C6C52">
        <w:rPr>
          <w:rFonts w:cs="Arial"/>
          <w:sz w:val="22"/>
          <w:szCs w:val="22"/>
        </w:rPr>
        <w:t>Artículo 2.2.1.2.1.2.7. del</w:t>
      </w:r>
      <w:r w:rsidRPr="003C6C52">
        <w:rPr>
          <w:rFonts w:cs="Arial"/>
          <w:color w:val="000000" w:themeColor="text1"/>
          <w:sz w:val="22"/>
          <w:szCs w:val="22"/>
        </w:rPr>
        <w:t xml:space="preserve"> Decreto 1082 de 2015 </w:t>
      </w:r>
      <w:r w:rsidRPr="003C6C52">
        <w:rPr>
          <w:rFonts w:cs="Arial"/>
          <w:sz w:val="22"/>
          <w:szCs w:val="22"/>
        </w:rPr>
        <w:t xml:space="preserve">y de conformidad con el proceso de Licitación Pública </w:t>
      </w:r>
      <w:r w:rsidRPr="00755BDF">
        <w:rPr>
          <w:color w:val="FF0000"/>
          <w:sz w:val="22"/>
          <w:szCs w:val="22"/>
        </w:rPr>
        <w:t>LP-AMP-XXX-XXXX</w:t>
      </w:r>
      <w:r w:rsidRPr="00755BDF">
        <w:rPr>
          <w:rFonts w:cs="Arial"/>
          <w:color w:val="FF0000"/>
          <w:sz w:val="22"/>
          <w:szCs w:val="22"/>
        </w:rPr>
        <w:t xml:space="preserve"> </w:t>
      </w:r>
      <w:r w:rsidRPr="003C6C52">
        <w:rPr>
          <w:rFonts w:cs="Arial"/>
          <w:sz w:val="22"/>
          <w:szCs w:val="22"/>
        </w:rPr>
        <w:t>adelantado por la Agencia Nacional para la Contratación Pública – Colombia Compra Eficiente-, se tiene como análisis de riesgos y forma de mitigarlos, los estipulados en los Estudios y Documentos Previos de la Licitación en mención.</w:t>
      </w:r>
    </w:p>
    <w:p w14:paraId="05B22D62" w14:textId="77777777" w:rsidR="008C2C5C" w:rsidRPr="003C6C52" w:rsidRDefault="008C2C5C" w:rsidP="008C2C5C">
      <w:pPr>
        <w:suppressAutoHyphens/>
        <w:rPr>
          <w:rFonts w:cs="Arial"/>
          <w:sz w:val="22"/>
          <w:szCs w:val="22"/>
        </w:rPr>
      </w:pPr>
    </w:p>
    <w:p w14:paraId="1F83C406" w14:textId="77777777" w:rsidR="008C2C5C" w:rsidRPr="003C6C52" w:rsidRDefault="008C2C5C" w:rsidP="008C2C5C">
      <w:pPr>
        <w:pStyle w:val="Default"/>
        <w:jc w:val="both"/>
        <w:rPr>
          <w:rFonts w:ascii="Arial Narrow" w:hAnsi="Arial Narrow" w:cs="Arial"/>
          <w:color w:val="auto"/>
          <w:sz w:val="22"/>
          <w:szCs w:val="22"/>
          <w:lang w:val="es-ES"/>
        </w:rPr>
      </w:pPr>
      <w:r w:rsidRPr="00ED6E88">
        <w:rPr>
          <w:rFonts w:ascii="Arial Narrow" w:hAnsi="Arial Narrow" w:cs="Arial"/>
          <w:noProof/>
          <w:color w:val="auto"/>
          <w:sz w:val="22"/>
          <w:szCs w:val="22"/>
          <w:lang w:val="en-US" w:eastAsia="en-US"/>
        </w:rPr>
        <mc:AlternateContent>
          <mc:Choice Requires="wps">
            <w:drawing>
              <wp:anchor distT="0" distB="0" distL="114300" distR="114300" simplePos="0" relativeHeight="251659264" behindDoc="0" locked="0" layoutInCell="1" allowOverlap="1" wp14:anchorId="1AAAA80B" wp14:editId="1FFD64D9">
                <wp:simplePos x="0" y="0"/>
                <wp:positionH relativeFrom="column">
                  <wp:posOffset>2540</wp:posOffset>
                </wp:positionH>
                <wp:positionV relativeFrom="paragraph">
                  <wp:posOffset>32385</wp:posOffset>
                </wp:positionV>
                <wp:extent cx="5991225" cy="263525"/>
                <wp:effectExtent l="0" t="0" r="28575" b="22225"/>
                <wp:wrapNone/>
                <wp:docPr id="4"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1225" cy="263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8B60" w14:textId="77777777" w:rsidR="008C2C5C" w:rsidRPr="009F73C9" w:rsidRDefault="008C2C5C" w:rsidP="008C2C5C">
                            <w:pPr>
                              <w:rPr>
                                <w:rFonts w:cs="Arial"/>
                                <w:b/>
                                <w:lang w:val="es-CO"/>
                              </w:rPr>
                            </w:pPr>
                            <w:r w:rsidRPr="009F73C9">
                              <w:rPr>
                                <w:rFonts w:cs="Arial"/>
                                <w:b/>
                                <w:lang w:val="es-CO"/>
                              </w:rPr>
                              <w:t>9. ANÁLISIS DE GARANTÍAS A EXIGIR EN LA CONTRATACIÓN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xmlns:oel="http://schemas.microsoft.com/office/2019/extlst">
            <w:pict>
              <v:shapetype w14:anchorId="1AAAA80B" id="_x0000_t202" coordsize="21600,21600" o:spt="202" path="m,l,21600r21600,l21600,xe">
                <v:stroke joinstyle="miter"/>
                <v:path gradientshapeok="t" o:connecttype="rect"/>
              </v:shapetype>
              <v:shape id="4 Cuadro de texto" o:spid="_x0000_s1026" type="#_x0000_t202" style="position:absolute;left:0;text-align:left;margin-left:.2pt;margin-top:2.55pt;width:471.75pt;height:2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" fillcolor="white [3201]" strokeweight=".5pt">
                <v:path arrowok="t"/>
                <v:textbox>
                  <w:txbxContent>
                    <w:p w14:paraId="27EE8B60" w14:textId="77777777" w:rsidR="008C2C5C" w:rsidRPr="009F73C9" w:rsidRDefault="008C2C5C" w:rsidP="008C2C5C">
                      <w:pPr>
                        <w:rPr>
                          <w:rFonts w:cs="Arial"/>
                          <w:b/>
                          <w:lang w:val="es-CO"/>
                        </w:rPr>
                      </w:pPr>
                      <w:r w:rsidRPr="009F73C9">
                        <w:rPr>
                          <w:rFonts w:cs="Arial"/>
                          <w:b/>
                          <w:lang w:val="es-CO"/>
                        </w:rPr>
                        <w:t>9. ANÁLISIS DE GARANTÍAS A EXIGIR EN LA CONTRATACIÓN</w:t>
                      </w:r>
                    </w:p>
                  </w:txbxContent>
                </v:textbox>
              </v:shape>
            </w:pict>
          </mc:Fallback>
        </mc:AlternateContent>
      </w:r>
    </w:p>
    <w:p w14:paraId="1D03CF3B" w14:textId="77777777" w:rsidR="008C2C5C" w:rsidRPr="003C6C52" w:rsidRDefault="008C2C5C" w:rsidP="008C2C5C">
      <w:pPr>
        <w:pStyle w:val="Default"/>
        <w:jc w:val="both"/>
        <w:rPr>
          <w:rFonts w:ascii="Arial Narrow" w:hAnsi="Arial Narrow" w:cs="Arial"/>
          <w:color w:val="auto"/>
          <w:sz w:val="22"/>
          <w:szCs w:val="22"/>
          <w:lang w:val="es-ES"/>
        </w:rPr>
      </w:pPr>
    </w:p>
    <w:p w14:paraId="3631D4FD" w14:textId="77777777" w:rsidR="008C2C5C" w:rsidRPr="003C6C52" w:rsidRDefault="008C2C5C" w:rsidP="008C2C5C">
      <w:pPr>
        <w:pStyle w:val="Default"/>
        <w:jc w:val="both"/>
        <w:rPr>
          <w:rFonts w:ascii="Arial Narrow" w:hAnsi="Arial Narrow" w:cs="Arial"/>
          <w:color w:val="auto"/>
          <w:sz w:val="22"/>
          <w:szCs w:val="22"/>
        </w:rPr>
      </w:pPr>
    </w:p>
    <w:p w14:paraId="30C4BD7C" w14:textId="77777777" w:rsidR="008C2C5C" w:rsidRPr="003C6C52" w:rsidRDefault="008C2C5C" w:rsidP="008C2C5C">
      <w:pPr>
        <w:suppressAutoHyphens/>
        <w:rPr>
          <w:rFonts w:cs="Arial"/>
          <w:sz w:val="22"/>
          <w:szCs w:val="22"/>
        </w:rPr>
      </w:pPr>
      <w:r w:rsidRPr="003C6C52">
        <w:rPr>
          <w:rFonts w:cs="Arial"/>
          <w:sz w:val="22"/>
          <w:szCs w:val="22"/>
        </w:rPr>
        <w:t>De conformidad con lo previsto en el Artículo 2.2.1.2.1.2.9. del Decreto 1082 de 2015, “…Las Entidades Estatales no deben exigir las garantías de que trata la Sección 3 del presente capítulo, que comprende los artículos 2.2.1.2.3.1.1 al 2.2.1.2.3.5.1 del presente decreto, en las órdenes de compra derivadas de los Acuerdos Marco de Precios, a menos que el Acuerdo Marco de Precios respectivo disponga lo contrario”.</w:t>
      </w:r>
    </w:p>
    <w:p w14:paraId="06A61425" w14:textId="77777777" w:rsidR="008C2C5C" w:rsidRPr="003C6C52" w:rsidRDefault="008C2C5C" w:rsidP="008C2C5C">
      <w:pPr>
        <w:suppressAutoHyphens/>
        <w:rPr>
          <w:rFonts w:cs="Arial"/>
          <w:sz w:val="22"/>
          <w:szCs w:val="22"/>
        </w:rPr>
      </w:pPr>
    </w:p>
    <w:p w14:paraId="2C5F779B" w14:textId="77777777" w:rsidR="008C2C5C" w:rsidRPr="003C6C52" w:rsidRDefault="008C2C5C" w:rsidP="008C2C5C">
      <w:pPr>
        <w:suppressAutoHyphens/>
        <w:rPr>
          <w:rFonts w:cs="Arial"/>
          <w:sz w:val="22"/>
          <w:szCs w:val="22"/>
        </w:rPr>
      </w:pPr>
      <w:r w:rsidRPr="003C6C52">
        <w:rPr>
          <w:rFonts w:cs="Arial"/>
          <w:sz w:val="22"/>
          <w:szCs w:val="22"/>
        </w:rPr>
        <w:t xml:space="preserve">En razón a lo anterior, y atendiendo lo estipulado en la </w:t>
      </w:r>
      <w:r w:rsidRPr="00755BDF">
        <w:rPr>
          <w:rFonts w:cs="Arial"/>
          <w:color w:val="FF0000"/>
          <w:sz w:val="22"/>
          <w:szCs w:val="22"/>
        </w:rPr>
        <w:t xml:space="preserve">cláusula </w:t>
      </w:r>
      <w:r w:rsidRPr="00755BDF">
        <w:rPr>
          <w:color w:val="FF0000"/>
          <w:sz w:val="22"/>
          <w:szCs w:val="22"/>
        </w:rPr>
        <w:t xml:space="preserve">XXX </w:t>
      </w:r>
      <w:r w:rsidRPr="003C6C52">
        <w:rPr>
          <w:rFonts w:cs="Arial"/>
          <w:sz w:val="22"/>
          <w:szCs w:val="22"/>
        </w:rPr>
        <w:t>del Acuerdo Marco de Precios, el Ministerio se acoge a las garantías exigidas dentro del mismo.</w:t>
      </w:r>
    </w:p>
    <w:p w14:paraId="657C3692" w14:textId="77777777" w:rsidR="008C2C5C" w:rsidRPr="00ED6E88" w:rsidRDefault="008C2C5C" w:rsidP="008C2C5C">
      <w:pPr>
        <w:autoSpaceDE w:val="0"/>
        <w:autoSpaceDN w:val="0"/>
        <w:adjustRightInd w:val="0"/>
        <w:rPr>
          <w:rFonts w:cs="Arial"/>
          <w:sz w:val="22"/>
          <w:szCs w:val="22"/>
        </w:rPr>
      </w:pPr>
      <w:r w:rsidRPr="00ED6E88">
        <w:rPr>
          <w:rFonts w:cs="Arial"/>
          <w:noProof/>
          <w:sz w:val="22"/>
          <w:szCs w:val="22"/>
          <w:lang w:val="en-US" w:eastAsia="en-US"/>
        </w:rPr>
        <mc:AlternateContent>
          <mc:Choice Requires="wps">
            <w:drawing>
              <wp:anchor distT="0" distB="0" distL="114300" distR="114300" simplePos="0" relativeHeight="251660288" behindDoc="0" locked="0" layoutInCell="1" allowOverlap="1" wp14:anchorId="57128ACF" wp14:editId="7D6406F4">
                <wp:simplePos x="0" y="0"/>
                <wp:positionH relativeFrom="margin">
                  <wp:align>left</wp:align>
                </wp:positionH>
                <wp:positionV relativeFrom="paragraph">
                  <wp:posOffset>166370</wp:posOffset>
                </wp:positionV>
                <wp:extent cx="6007100" cy="302895"/>
                <wp:effectExtent l="0" t="0" r="12700" b="20955"/>
                <wp:wrapNone/>
                <wp:docPr id="337337239" name="5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0" cy="302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35C04B" w14:textId="77777777" w:rsidR="008C2C5C" w:rsidRPr="009F73C9" w:rsidRDefault="008C2C5C" w:rsidP="008C2C5C">
                            <w:r w:rsidRPr="009F73C9">
                              <w:rPr>
                                <w:rFonts w:cs="Arial"/>
                                <w:b/>
                              </w:rPr>
                              <w:t>10. COBERTURA DE ACUERDOS COMERCIALES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57128ACF" id="5 Cuadro de texto" o:spid="_x0000_s1027" type="#_x0000_t202" style="position:absolute;left:0;text-align:left;margin-left:0;margin-top:13.1pt;width:473pt;height:23.8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" fillcolor="white [3201]" strokeweight=".5pt">
                <v:path arrowok="t"/>
                <v:textbox>
                  <w:txbxContent>
                    <w:p w14:paraId="2935C04B" w14:textId="77777777" w:rsidR="008C2C5C" w:rsidRPr="009F73C9" w:rsidRDefault="008C2C5C" w:rsidP="008C2C5C">
                      <w:r w:rsidRPr="009F73C9">
                        <w:rPr>
                          <w:rFonts w:cs="Arial"/>
                          <w:b/>
                        </w:rPr>
                        <w:t>10. COBERTURA DE ACUERDOS COMERCIALES</w:t>
                      </w:r>
                    </w:p>
                  </w:txbxContent>
                </v:textbox>
                <w10:wrap anchorx="margin"/>
              </v:shape>
            </w:pict>
          </mc:Fallback>
        </mc:AlternateContent>
      </w:r>
    </w:p>
    <w:p w14:paraId="694660E5" w14:textId="77777777" w:rsidR="008C2C5C" w:rsidRPr="003C6C52" w:rsidRDefault="008C2C5C" w:rsidP="008C2C5C">
      <w:pPr>
        <w:rPr>
          <w:sz w:val="22"/>
          <w:szCs w:val="22"/>
        </w:rPr>
      </w:pPr>
    </w:p>
    <w:p w14:paraId="4C001392" w14:textId="77777777" w:rsidR="008C2C5C" w:rsidRPr="003C6C52" w:rsidRDefault="008C2C5C" w:rsidP="008C2C5C">
      <w:pPr>
        <w:rPr>
          <w:rFonts w:cs="Arial"/>
          <w:sz w:val="22"/>
          <w:szCs w:val="22"/>
        </w:rPr>
      </w:pPr>
    </w:p>
    <w:p w14:paraId="39FBB4D6" w14:textId="77777777" w:rsidR="008C2C5C" w:rsidRPr="003C6C52" w:rsidRDefault="008C2C5C" w:rsidP="008C2C5C">
      <w:pPr>
        <w:rPr>
          <w:rFonts w:cs="Arial"/>
          <w:sz w:val="22"/>
          <w:szCs w:val="22"/>
        </w:rPr>
      </w:pPr>
    </w:p>
    <w:p w14:paraId="085545B2" w14:textId="77777777" w:rsidR="008C2C5C" w:rsidRPr="003C6C52" w:rsidRDefault="008C2C5C" w:rsidP="008C2C5C">
      <w:pPr>
        <w:rPr>
          <w:rFonts w:cs="Arial"/>
          <w:sz w:val="22"/>
          <w:szCs w:val="22"/>
        </w:rPr>
      </w:pPr>
      <w:r w:rsidRPr="003C6C52">
        <w:rPr>
          <w:rFonts w:cs="Arial"/>
          <w:sz w:val="22"/>
          <w:szCs w:val="22"/>
        </w:rPr>
        <w:t xml:space="preserve">En atención a que el análisis sobre cobertura de acuerdos comerciales fue realizado por la Agencia Nacional para la Contratación Pública – Colombia Compra Eficiente – dentro del proceso de Licitación </w:t>
      </w:r>
      <w:r w:rsidRPr="00755BDF">
        <w:rPr>
          <w:color w:val="FF0000"/>
          <w:sz w:val="22"/>
          <w:szCs w:val="22"/>
        </w:rPr>
        <w:t>LP-AMP-XXX-XXXX</w:t>
      </w:r>
      <w:r w:rsidRPr="00755BDF">
        <w:rPr>
          <w:rFonts w:cs="Arial"/>
          <w:color w:val="FF0000"/>
          <w:sz w:val="22"/>
          <w:szCs w:val="22"/>
        </w:rPr>
        <w:t xml:space="preserve"> </w:t>
      </w:r>
      <w:r w:rsidRPr="003C6C52">
        <w:rPr>
          <w:rFonts w:cs="Arial"/>
          <w:sz w:val="22"/>
          <w:szCs w:val="22"/>
        </w:rPr>
        <w:t>y que el presente trámite es una operación secundaria para adherirse al Acuerdo Marco de Precios, el Ministerio se acoge a dicho análisis</w:t>
      </w:r>
    </w:p>
    <w:p w14:paraId="4A5F69DF" w14:textId="77777777" w:rsidR="008C2C5C" w:rsidRPr="003C6C52" w:rsidRDefault="008C2C5C" w:rsidP="008C2C5C">
      <w:pPr>
        <w:rPr>
          <w:rFonts w:cs="Arial"/>
          <w:sz w:val="22"/>
          <w:szCs w:val="22"/>
        </w:rPr>
      </w:pPr>
    </w:p>
    <w:p w14:paraId="496D704B" w14:textId="77777777" w:rsidR="008C2C5C" w:rsidRPr="003C6C52" w:rsidRDefault="008C2C5C" w:rsidP="008C2C5C">
      <w:pPr>
        <w:rPr>
          <w:rFonts w:cs="Arial"/>
          <w:sz w:val="22"/>
          <w:szCs w:val="22"/>
        </w:rPr>
      </w:pPr>
      <w:r w:rsidRPr="00ED6E88">
        <w:rPr>
          <w:rFonts w:cs="Arial"/>
          <w:noProof/>
          <w:sz w:val="22"/>
          <w:szCs w:val="22"/>
          <w:lang w:val="en-US" w:eastAsia="en-US"/>
        </w:rPr>
        <mc:AlternateContent>
          <mc:Choice Requires="wps">
            <w:drawing>
              <wp:anchor distT="0" distB="0" distL="114300" distR="114300" simplePos="0" relativeHeight="251661312" behindDoc="0" locked="0" layoutInCell="1" allowOverlap="1" wp14:anchorId="016BC418" wp14:editId="1E4E6D2A">
                <wp:simplePos x="0" y="0"/>
                <wp:positionH relativeFrom="column">
                  <wp:posOffset>2540</wp:posOffset>
                </wp:positionH>
                <wp:positionV relativeFrom="paragraph">
                  <wp:posOffset>47625</wp:posOffset>
                </wp:positionV>
                <wp:extent cx="5870575" cy="270510"/>
                <wp:effectExtent l="0" t="0" r="15875" b="15240"/>
                <wp:wrapNone/>
                <wp:docPr id="8" name="8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0575" cy="2705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87802A" w14:textId="77777777" w:rsidR="008C2C5C" w:rsidRPr="005E5BCE" w:rsidRDefault="008C2C5C" w:rsidP="008C2C5C">
                            <w:pPr>
                              <w:rPr>
                                <w:rFonts w:cs="Arial"/>
                                <w:b/>
                                <w:lang w:val="es-CO"/>
                              </w:rPr>
                            </w:pPr>
                            <w:r w:rsidRPr="005E5BCE">
                              <w:rPr>
                                <w:rFonts w:cs="Arial"/>
                                <w:b/>
                                <w:lang w:val="es-CO"/>
                              </w:rPr>
                              <w:t>11. COMPRAS PÚBLICAS SOSTENIBLES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016BC418" id="8 Cuadro de texto" o:spid="_x0000_s1028" type="#_x0000_t202" style="position:absolute;left:0;text-align:left;margin-left:.2pt;margin-top:3.75pt;width:462.25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" fillcolor="white [3201]" strokeweight=".5pt">
                <v:path arrowok="t"/>
                <v:textbox>
                  <w:txbxContent>
                    <w:p w14:paraId="4F87802A" w14:textId="77777777" w:rsidR="008C2C5C" w:rsidRPr="005E5BCE" w:rsidRDefault="008C2C5C" w:rsidP="008C2C5C">
                      <w:pPr>
                        <w:rPr>
                          <w:rFonts w:cs="Arial"/>
                          <w:b/>
                          <w:lang w:val="es-CO"/>
                        </w:rPr>
                      </w:pPr>
                      <w:r w:rsidRPr="005E5BCE">
                        <w:rPr>
                          <w:rFonts w:cs="Arial"/>
                          <w:b/>
                          <w:lang w:val="es-CO"/>
                        </w:rPr>
                        <w:t>11. COMPRAS PÚBLICAS SOSTENIBLES</w:t>
                      </w:r>
                    </w:p>
                  </w:txbxContent>
                </v:textbox>
              </v:shape>
            </w:pict>
          </mc:Fallback>
        </mc:AlternateContent>
      </w:r>
    </w:p>
    <w:p w14:paraId="0679D6C0" w14:textId="77777777" w:rsidR="008C2C5C" w:rsidRPr="003C6C52" w:rsidRDefault="008C2C5C" w:rsidP="008C2C5C">
      <w:pPr>
        <w:rPr>
          <w:rFonts w:cs="Arial"/>
          <w:sz w:val="22"/>
          <w:szCs w:val="22"/>
        </w:rPr>
      </w:pPr>
    </w:p>
    <w:p w14:paraId="0B302DA3" w14:textId="77777777" w:rsidR="008C2C5C" w:rsidRPr="003C6C52" w:rsidRDefault="008C2C5C" w:rsidP="008C2C5C">
      <w:pPr>
        <w:rPr>
          <w:rFonts w:cs="Arial"/>
          <w:sz w:val="22"/>
          <w:szCs w:val="22"/>
        </w:rPr>
      </w:pPr>
    </w:p>
    <w:p w14:paraId="52538E4C" w14:textId="77777777" w:rsidR="008C2C5C" w:rsidRPr="003C6C52" w:rsidRDefault="008C2C5C" w:rsidP="008C2C5C">
      <w:pPr>
        <w:suppressAutoHyphens/>
        <w:autoSpaceDE w:val="0"/>
        <w:autoSpaceDN w:val="0"/>
        <w:adjustRightInd w:val="0"/>
        <w:rPr>
          <w:rFonts w:cs="Arial"/>
          <w:sz w:val="22"/>
          <w:szCs w:val="22"/>
        </w:rPr>
      </w:pPr>
      <w:r w:rsidRPr="003C6C52">
        <w:rPr>
          <w:rFonts w:cs="Arial"/>
          <w:sz w:val="22"/>
          <w:szCs w:val="22"/>
        </w:rPr>
        <w:t xml:space="preserve">De conformidad con el proceso de Licitación Pública </w:t>
      </w:r>
      <w:r w:rsidRPr="00755BDF">
        <w:rPr>
          <w:color w:val="FF0000"/>
          <w:sz w:val="22"/>
          <w:szCs w:val="22"/>
        </w:rPr>
        <w:t>LP-AMP-XXX-XXXX</w:t>
      </w:r>
      <w:r w:rsidRPr="00755BDF">
        <w:rPr>
          <w:rFonts w:cs="Arial"/>
          <w:color w:val="FF0000"/>
          <w:sz w:val="22"/>
          <w:szCs w:val="22"/>
        </w:rPr>
        <w:t xml:space="preserve"> </w:t>
      </w:r>
      <w:r w:rsidRPr="003C6C52">
        <w:rPr>
          <w:rFonts w:cs="Arial"/>
          <w:sz w:val="22"/>
          <w:szCs w:val="22"/>
        </w:rPr>
        <w:t>adelantado por la Agencia Nacional para la Contratación Pública – Colombia Compra Eficiente – el Ministerio se acoge a lo allí previsto.</w:t>
      </w:r>
    </w:p>
    <w:p w14:paraId="6A86C968" w14:textId="77777777" w:rsidR="008C2C5C" w:rsidRPr="003C6C52" w:rsidRDefault="008C2C5C" w:rsidP="008C2C5C">
      <w:pPr>
        <w:rPr>
          <w:rFonts w:cs="Arial"/>
          <w:sz w:val="22"/>
          <w:szCs w:val="22"/>
        </w:rPr>
      </w:pPr>
    </w:p>
    <w:tbl>
      <w:tblPr>
        <w:tblStyle w:val="Tablaconcuadrcula"/>
        <w:tblW w:w="0" w:type="auto"/>
        <w:tblInd w:w="-5" w:type="dxa"/>
        <w:tblLook w:val="04A0" w:firstRow="1" w:lastRow="0" w:firstColumn="1" w:lastColumn="0" w:noHBand="0" w:noVBand="1"/>
      </w:tblPr>
      <w:tblGrid>
        <w:gridCol w:w="9272"/>
      </w:tblGrid>
      <w:tr w:rsidR="008C2C5C" w:rsidRPr="003C6C52" w14:paraId="4CBE0BD1" w14:textId="77777777" w:rsidTr="002B681E">
        <w:trPr>
          <w:trHeight w:val="467"/>
        </w:trPr>
        <w:tc>
          <w:tcPr>
            <w:tcW w:w="9272" w:type="dxa"/>
            <w:vAlign w:val="center"/>
          </w:tcPr>
          <w:p w14:paraId="4FE985C7" w14:textId="77777777" w:rsidR="008C2C5C" w:rsidRPr="003C6C52" w:rsidRDefault="008C2C5C" w:rsidP="002B681E">
            <w:pPr>
              <w:pStyle w:val="Textoindependiente"/>
              <w:jc w:val="left"/>
              <w:rPr>
                <w:rFonts w:ascii="Arial Narrow" w:hAnsi="Arial Narrow" w:cs="Arial"/>
                <w:b/>
                <w:sz w:val="22"/>
                <w:szCs w:val="22"/>
              </w:rPr>
            </w:pPr>
            <w:r w:rsidRPr="003C6C52">
              <w:rPr>
                <w:rFonts w:ascii="Arial Narrow" w:hAnsi="Arial Narrow" w:cs="Arial"/>
                <w:b/>
                <w:sz w:val="22"/>
                <w:szCs w:val="22"/>
              </w:rPr>
              <w:t>12. SUPERVISIÓN O INTERVENTORÍA</w:t>
            </w:r>
          </w:p>
        </w:tc>
      </w:tr>
    </w:tbl>
    <w:p w14:paraId="31D839AD" w14:textId="77777777" w:rsidR="008C2C5C" w:rsidRPr="003C6C52" w:rsidRDefault="008C2C5C" w:rsidP="008C2C5C">
      <w:pPr>
        <w:tabs>
          <w:tab w:val="left" w:pos="9180"/>
        </w:tabs>
        <w:rPr>
          <w:rFonts w:cs="Arial"/>
          <w:sz w:val="22"/>
          <w:szCs w:val="22"/>
        </w:rPr>
      </w:pPr>
    </w:p>
    <w:p w14:paraId="4F297923" w14:textId="77777777" w:rsidR="008C2C5C" w:rsidRPr="003C6C52" w:rsidRDefault="008C2C5C" w:rsidP="008C2C5C">
      <w:pPr>
        <w:tabs>
          <w:tab w:val="left" w:pos="9180"/>
        </w:tabs>
        <w:suppressAutoHyphens/>
        <w:rPr>
          <w:rFonts w:cs="Arial"/>
          <w:sz w:val="22"/>
          <w:szCs w:val="22"/>
          <w:lang w:val="es-CO"/>
        </w:rPr>
      </w:pPr>
      <w:r w:rsidRPr="003C6C52">
        <w:rPr>
          <w:rFonts w:cs="Arial"/>
          <w:sz w:val="22"/>
          <w:szCs w:val="22"/>
          <w:lang w:val="es-CO"/>
        </w:rPr>
        <w:lastRenderedPageBreak/>
        <w:t xml:space="preserve">La Supervisión de la Orden de Compra resultante del presente proceso, será ejercida </w:t>
      </w:r>
      <w:r w:rsidRPr="00ED6E88">
        <w:rPr>
          <w:rFonts w:cs="Arial"/>
          <w:color w:val="00B050"/>
          <w:sz w:val="22"/>
          <w:szCs w:val="22"/>
        </w:rPr>
        <w:t>(</w:t>
      </w:r>
      <w:r w:rsidRPr="00755BDF">
        <w:rPr>
          <w:rFonts w:cs="Arial"/>
          <w:color w:val="FF0000"/>
          <w:sz w:val="22"/>
          <w:szCs w:val="22"/>
        </w:rPr>
        <w:t>CARGO DE QUIEN EJERCERÁ LA SUPERVISIÓN)</w:t>
      </w:r>
      <w:r w:rsidRPr="00755BDF">
        <w:rPr>
          <w:rFonts w:cs="Arial"/>
          <w:color w:val="FF0000"/>
          <w:sz w:val="22"/>
          <w:szCs w:val="22"/>
          <w:lang w:val="es-CO"/>
        </w:rPr>
        <w:t xml:space="preserve"> </w:t>
      </w:r>
      <w:r w:rsidRPr="003C6C52">
        <w:rPr>
          <w:rFonts w:cs="Arial"/>
          <w:sz w:val="22"/>
          <w:szCs w:val="22"/>
          <w:lang w:val="es-CO"/>
        </w:rPr>
        <w:t xml:space="preserve">o por quien esta designe. </w:t>
      </w:r>
    </w:p>
    <w:p w14:paraId="05192503" w14:textId="77777777" w:rsidR="008C2C5C" w:rsidRPr="003C6C52" w:rsidRDefault="008C2C5C" w:rsidP="008C2C5C">
      <w:pPr>
        <w:tabs>
          <w:tab w:val="left" w:pos="9180"/>
        </w:tabs>
        <w:suppressAutoHyphens/>
        <w:rPr>
          <w:rFonts w:cs="Arial"/>
          <w:sz w:val="22"/>
          <w:szCs w:val="22"/>
          <w:lang w:val="es-CO"/>
        </w:rPr>
      </w:pPr>
    </w:p>
    <w:p w14:paraId="30AD89C8" w14:textId="77777777" w:rsidR="008C2C5C" w:rsidRPr="003C6C52" w:rsidRDefault="008C2C5C" w:rsidP="008C2C5C">
      <w:pPr>
        <w:suppressAutoHyphens/>
        <w:rPr>
          <w:rFonts w:cs="Arial"/>
          <w:sz w:val="22"/>
          <w:szCs w:val="22"/>
        </w:rPr>
      </w:pPr>
      <w:r w:rsidRPr="003C6C52">
        <w:rPr>
          <w:rFonts w:cs="Arial"/>
          <w:sz w:val="22"/>
          <w:szCs w:val="22"/>
        </w:rPr>
        <w:t>Los supervisores llevarán a cabo el seguimiento y control del contrato de conformidad con lo dispuesto por la Ley 1474 de 2011 y la Resolución 3243 de 2017.</w:t>
      </w:r>
    </w:p>
    <w:p w14:paraId="0C8B7F26" w14:textId="77777777" w:rsidR="008C2C5C" w:rsidRPr="003C6C52" w:rsidRDefault="008C2C5C" w:rsidP="008C2C5C">
      <w:pPr>
        <w:pStyle w:val="Textonotapie"/>
        <w:jc w:val="both"/>
        <w:rPr>
          <w:rFonts w:ascii="Arial Narrow" w:hAnsi="Arial Narrow" w:cs="Arial"/>
          <w:lang w:val="es-ES"/>
        </w:rPr>
      </w:pPr>
    </w:p>
    <w:p w14:paraId="5E997ED7" w14:textId="77777777" w:rsidR="008C2C5C" w:rsidRPr="003C6C52" w:rsidRDefault="008C2C5C" w:rsidP="008C2C5C">
      <w:pPr>
        <w:rPr>
          <w:rFonts w:cs="Arial"/>
          <w:sz w:val="22"/>
          <w:szCs w:val="22"/>
        </w:rPr>
      </w:pPr>
    </w:p>
    <w:p w14:paraId="41A3D420" w14:textId="77777777" w:rsidR="008C2C5C" w:rsidRPr="003C6C52" w:rsidRDefault="008C2C5C" w:rsidP="008C2C5C">
      <w:pPr>
        <w:rPr>
          <w:rFonts w:cs="Arial"/>
          <w:sz w:val="22"/>
          <w:szCs w:val="22"/>
        </w:rPr>
      </w:pPr>
    </w:p>
    <w:p w14:paraId="450D972E" w14:textId="77777777" w:rsidR="008C2C5C" w:rsidRPr="003C6C52" w:rsidRDefault="008C2C5C" w:rsidP="008C2C5C">
      <w:pPr>
        <w:rPr>
          <w:rFonts w:cs="Arial"/>
          <w:b/>
          <w:bCs/>
          <w:color w:val="00B050"/>
          <w:sz w:val="22"/>
          <w:szCs w:val="22"/>
        </w:rPr>
      </w:pPr>
      <w:r w:rsidRPr="003C6C52">
        <w:rPr>
          <w:rFonts w:cs="Arial"/>
          <w:b/>
          <w:bCs/>
          <w:sz w:val="22"/>
          <w:szCs w:val="22"/>
        </w:rPr>
        <w:t xml:space="preserve">Firma </w:t>
      </w:r>
      <w:r w:rsidRPr="003C6C52">
        <w:rPr>
          <w:rFonts w:cs="Arial"/>
          <w:b/>
          <w:bCs/>
          <w:color w:val="00B050"/>
          <w:sz w:val="22"/>
          <w:szCs w:val="22"/>
        </w:rPr>
        <w:t>XXXXXX</w:t>
      </w:r>
    </w:p>
    <w:p w14:paraId="356DAB75" w14:textId="77777777" w:rsidR="008C2C5C" w:rsidRPr="003C6C52" w:rsidRDefault="008C2C5C" w:rsidP="008C2C5C">
      <w:pPr>
        <w:rPr>
          <w:rFonts w:cs="Arial"/>
          <w:b/>
          <w:bCs/>
          <w:color w:val="00B050"/>
          <w:sz w:val="22"/>
          <w:szCs w:val="22"/>
        </w:rPr>
      </w:pPr>
      <w:r w:rsidRPr="003C6C52">
        <w:rPr>
          <w:rFonts w:cs="Arial"/>
          <w:b/>
          <w:bCs/>
          <w:sz w:val="22"/>
          <w:szCs w:val="22"/>
        </w:rPr>
        <w:t>Nombre</w:t>
      </w:r>
      <w:r w:rsidRPr="003C6C52">
        <w:rPr>
          <w:rFonts w:cs="Arial"/>
          <w:b/>
          <w:bCs/>
          <w:color w:val="00B050"/>
          <w:sz w:val="22"/>
          <w:szCs w:val="22"/>
        </w:rPr>
        <w:t xml:space="preserve"> XXXXXX</w:t>
      </w:r>
    </w:p>
    <w:p w14:paraId="4B5788FC" w14:textId="77777777" w:rsidR="008C2C5C" w:rsidRPr="003C6C52" w:rsidRDefault="008C2C5C" w:rsidP="008C2C5C">
      <w:pPr>
        <w:rPr>
          <w:rFonts w:cs="Arial"/>
          <w:b/>
          <w:sz w:val="22"/>
          <w:szCs w:val="22"/>
        </w:rPr>
      </w:pPr>
      <w:r w:rsidRPr="003C6C52">
        <w:rPr>
          <w:rFonts w:cs="Arial"/>
          <w:b/>
          <w:sz w:val="22"/>
          <w:szCs w:val="22"/>
        </w:rPr>
        <w:t xml:space="preserve">Cargo: </w:t>
      </w:r>
      <w:r w:rsidRPr="003C6C52">
        <w:rPr>
          <w:rFonts w:cs="Arial"/>
          <w:color w:val="00B050"/>
          <w:sz w:val="22"/>
          <w:szCs w:val="22"/>
        </w:rPr>
        <w:t>de quien suscribe los estudios previos</w:t>
      </w:r>
    </w:p>
    <w:p w14:paraId="782F1172" w14:textId="77777777" w:rsidR="008C2C5C" w:rsidRPr="003C6C52" w:rsidRDefault="008C2C5C" w:rsidP="008C2C5C">
      <w:pPr>
        <w:rPr>
          <w:rFonts w:cs="Arial"/>
          <w:sz w:val="22"/>
          <w:szCs w:val="22"/>
        </w:rPr>
      </w:pPr>
    </w:p>
    <w:p w14:paraId="40BD43D1" w14:textId="77777777" w:rsidR="008C2C5C" w:rsidRPr="00ED6E88" w:rsidRDefault="008C2C5C" w:rsidP="008C2C5C">
      <w:pPr>
        <w:rPr>
          <w:rFonts w:cs="Arial"/>
          <w:b/>
          <w:color w:val="00B050"/>
          <w:sz w:val="22"/>
          <w:szCs w:val="22"/>
          <w:u w:val="single"/>
        </w:rPr>
      </w:pPr>
      <w:r w:rsidRPr="00ED6E88">
        <w:rPr>
          <w:rFonts w:cs="Arial"/>
          <w:b/>
          <w:color w:val="00B050"/>
          <w:sz w:val="22"/>
          <w:szCs w:val="22"/>
          <w:u w:val="single"/>
        </w:rPr>
        <w:t xml:space="preserve">Orientación: </w:t>
      </w:r>
    </w:p>
    <w:p w14:paraId="37DF7714" w14:textId="77777777" w:rsidR="008C2C5C" w:rsidRPr="003C6C52" w:rsidRDefault="008C2C5C" w:rsidP="008C2C5C">
      <w:pPr>
        <w:rPr>
          <w:rFonts w:cs="Arial"/>
          <w:sz w:val="22"/>
          <w:szCs w:val="22"/>
        </w:rPr>
      </w:pPr>
    </w:p>
    <w:p w14:paraId="12E7FF0E" w14:textId="77777777" w:rsidR="008C2C5C" w:rsidRDefault="008C2C5C" w:rsidP="008C2C5C">
      <w:pPr>
        <w:rPr>
          <w:rFonts w:cs="Arial"/>
          <w:color w:val="00B050"/>
          <w:sz w:val="22"/>
          <w:szCs w:val="22"/>
        </w:rPr>
      </w:pPr>
      <w:r w:rsidRPr="00EA0B46">
        <w:rPr>
          <w:rFonts w:cs="Arial"/>
          <w:color w:val="00B050"/>
          <w:sz w:val="22"/>
          <w:szCs w:val="22"/>
        </w:rPr>
        <w:t>Respecto de quien suscribe los estudios previos, se debe atender lo dispuesto en la Resolución No. 000000435 del 12 de marzo de 2024 del Ministerio de Salud y Protección Social</w:t>
      </w:r>
      <w:r>
        <w:rPr>
          <w:rFonts w:cs="Arial"/>
          <w:color w:val="00B050"/>
          <w:sz w:val="22"/>
          <w:szCs w:val="22"/>
        </w:rPr>
        <w:t xml:space="preserve">, </w:t>
      </w:r>
      <w:r w:rsidRPr="00EA0B46">
        <w:rPr>
          <w:rFonts w:cs="Arial"/>
          <w:color w:val="00B050"/>
          <w:sz w:val="22"/>
          <w:szCs w:val="22"/>
        </w:rPr>
        <w:t>Por la cual se deroga la Resolución 00000054 del 17 de noviembre de 2011, se asignan y reglamentan las funciones de los responsables de los Proyectos de Inversión en el Ministerio de Salud y Protección Social; la cual se transcribe a continuación:</w:t>
      </w:r>
    </w:p>
    <w:p w14:paraId="693065D2" w14:textId="77777777" w:rsidR="008C2C5C" w:rsidRDefault="008C2C5C" w:rsidP="008C2C5C">
      <w:pPr>
        <w:rPr>
          <w:rFonts w:cs="Arial"/>
          <w:color w:val="00B050"/>
          <w:sz w:val="22"/>
          <w:szCs w:val="22"/>
        </w:rPr>
      </w:pPr>
    </w:p>
    <w:p w14:paraId="00BF09CD" w14:textId="77777777" w:rsidR="008C2C5C" w:rsidRPr="00EA0B46" w:rsidRDefault="008C2C5C" w:rsidP="008C2C5C">
      <w:pPr>
        <w:rPr>
          <w:rFonts w:cs="Arial"/>
          <w:color w:val="00B050"/>
          <w:sz w:val="22"/>
          <w:szCs w:val="22"/>
        </w:rPr>
      </w:pPr>
    </w:p>
    <w:p w14:paraId="3BE7AF27" w14:textId="77777777" w:rsidR="008C2C5C" w:rsidRDefault="008C2C5C" w:rsidP="008C2C5C">
      <w:pPr>
        <w:rPr>
          <w:rFonts w:cs="Arial"/>
          <w:color w:val="00B050"/>
          <w:sz w:val="22"/>
          <w:szCs w:val="22"/>
        </w:rPr>
      </w:pPr>
      <w:r w:rsidRPr="00EA0B46">
        <w:rPr>
          <w:rFonts w:cs="Arial"/>
          <w:color w:val="00B050"/>
          <w:sz w:val="22"/>
          <w:szCs w:val="22"/>
        </w:rPr>
        <w:t xml:space="preserve">“ARTÍCULO SEGUNDO. -  Son </w:t>
      </w:r>
      <w:proofErr w:type="gramStart"/>
      <w:r w:rsidRPr="00EA0B46">
        <w:rPr>
          <w:rFonts w:cs="Arial"/>
          <w:color w:val="00B050"/>
          <w:sz w:val="22"/>
          <w:szCs w:val="22"/>
        </w:rPr>
        <w:t>Directores</w:t>
      </w:r>
      <w:proofErr w:type="gramEnd"/>
      <w:r w:rsidRPr="00EA0B46">
        <w:rPr>
          <w:rFonts w:cs="Arial"/>
          <w:color w:val="00B050"/>
          <w:sz w:val="22"/>
          <w:szCs w:val="22"/>
        </w:rPr>
        <w:t xml:space="preserve"> o Gerentes de Proyectos de Inversión en el Ministerio de Salud y Protección Social: Los Directores, Jefes de Oficina y los Coordinadores de Grupo que dependan directamente del Despacho del Ministro. Para ello, en ejercicio de las funciones propias de sus cargos, impulsen y se encarguen del trámite, seguimiento y ejecución de los proyectos de inversión del Ministerio.</w:t>
      </w:r>
    </w:p>
    <w:p w14:paraId="42372F0E" w14:textId="77777777" w:rsidR="008C2C5C" w:rsidRDefault="008C2C5C" w:rsidP="008C2C5C">
      <w:pPr>
        <w:rPr>
          <w:rFonts w:cs="Arial"/>
          <w:color w:val="00B050"/>
          <w:sz w:val="22"/>
          <w:szCs w:val="22"/>
        </w:rPr>
      </w:pPr>
    </w:p>
    <w:p w14:paraId="5A1500C1" w14:textId="77777777" w:rsidR="008C2C5C" w:rsidRPr="00EA0B46" w:rsidRDefault="008C2C5C" w:rsidP="008C2C5C">
      <w:pPr>
        <w:rPr>
          <w:rFonts w:cs="Arial"/>
          <w:color w:val="00B050"/>
          <w:sz w:val="22"/>
          <w:szCs w:val="22"/>
        </w:rPr>
      </w:pPr>
    </w:p>
    <w:p w14:paraId="72CACFB1" w14:textId="77777777" w:rsidR="008C2C5C" w:rsidRPr="00EA0B46" w:rsidRDefault="008C2C5C" w:rsidP="008C2C5C">
      <w:pPr>
        <w:rPr>
          <w:rFonts w:cs="Arial"/>
          <w:color w:val="00B050"/>
          <w:sz w:val="22"/>
          <w:szCs w:val="22"/>
        </w:rPr>
      </w:pPr>
      <w:r w:rsidRPr="00EA0B46">
        <w:rPr>
          <w:rFonts w:cs="Arial"/>
          <w:color w:val="00B050"/>
          <w:sz w:val="22"/>
          <w:szCs w:val="22"/>
        </w:rPr>
        <w:t xml:space="preserve">ARTÍCULO TERCERO. - Funciones de los </w:t>
      </w:r>
      <w:proofErr w:type="gramStart"/>
      <w:r w:rsidRPr="00EA0B46">
        <w:rPr>
          <w:rFonts w:cs="Arial"/>
          <w:color w:val="00B050"/>
          <w:sz w:val="22"/>
          <w:szCs w:val="22"/>
        </w:rPr>
        <w:t>Directores</w:t>
      </w:r>
      <w:proofErr w:type="gramEnd"/>
      <w:r w:rsidRPr="00EA0B46">
        <w:rPr>
          <w:rFonts w:cs="Arial"/>
          <w:color w:val="00B050"/>
          <w:sz w:val="22"/>
          <w:szCs w:val="22"/>
        </w:rPr>
        <w:t xml:space="preserve"> o Gerentes de proyectos serán los encargados de: </w:t>
      </w:r>
    </w:p>
    <w:p w14:paraId="698EA27F" w14:textId="77777777" w:rsidR="008C2C5C" w:rsidRPr="00EA0B46" w:rsidRDefault="008C2C5C" w:rsidP="008C2C5C">
      <w:pPr>
        <w:rPr>
          <w:rFonts w:cs="Arial"/>
          <w:color w:val="00B050"/>
          <w:sz w:val="22"/>
          <w:szCs w:val="22"/>
        </w:rPr>
      </w:pPr>
    </w:p>
    <w:p w14:paraId="1FFCE33E" w14:textId="77777777" w:rsidR="008C2C5C" w:rsidRPr="00EA0B46" w:rsidRDefault="008C2C5C" w:rsidP="008C2C5C">
      <w:pPr>
        <w:rPr>
          <w:rFonts w:cs="Arial"/>
          <w:color w:val="00B050"/>
          <w:sz w:val="22"/>
          <w:szCs w:val="22"/>
        </w:rPr>
      </w:pPr>
      <w:r w:rsidRPr="00EA0B46">
        <w:rPr>
          <w:rFonts w:cs="Arial"/>
          <w:color w:val="00B050"/>
          <w:sz w:val="22"/>
          <w:szCs w:val="22"/>
        </w:rPr>
        <w:t xml:space="preserve">3.1 Formular, ejecutar, hacer seguimiento a los resultados financiero y cumplimiento de metas de los proyectos de inversión, garantizando su coherencia con los programas y plan estratégico institucional del Ministerio. </w:t>
      </w:r>
    </w:p>
    <w:p w14:paraId="43A673BA" w14:textId="77777777" w:rsidR="008C2C5C" w:rsidRPr="00EA0B46" w:rsidRDefault="008C2C5C" w:rsidP="008C2C5C">
      <w:pPr>
        <w:rPr>
          <w:rFonts w:cs="Arial"/>
          <w:color w:val="00B050"/>
          <w:sz w:val="22"/>
          <w:szCs w:val="22"/>
        </w:rPr>
      </w:pPr>
    </w:p>
    <w:p w14:paraId="63B274DE" w14:textId="77777777" w:rsidR="008C2C5C" w:rsidRPr="00EA0B46" w:rsidRDefault="008C2C5C" w:rsidP="008C2C5C">
      <w:pPr>
        <w:rPr>
          <w:rFonts w:cs="Arial"/>
          <w:color w:val="00B050"/>
          <w:sz w:val="22"/>
          <w:szCs w:val="22"/>
        </w:rPr>
      </w:pPr>
      <w:r w:rsidRPr="00EA0B46">
        <w:rPr>
          <w:rFonts w:cs="Arial"/>
          <w:color w:val="00B050"/>
          <w:sz w:val="22"/>
          <w:szCs w:val="22"/>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503A61BB" w14:textId="77777777" w:rsidR="008C2C5C" w:rsidRPr="00EA0B46" w:rsidRDefault="008C2C5C" w:rsidP="008C2C5C">
      <w:pPr>
        <w:rPr>
          <w:rFonts w:cs="Arial"/>
          <w:color w:val="00B050"/>
          <w:sz w:val="22"/>
          <w:szCs w:val="22"/>
        </w:rPr>
      </w:pPr>
    </w:p>
    <w:p w14:paraId="6AC43127" w14:textId="77777777" w:rsidR="008C2C5C" w:rsidRPr="00EA0B46" w:rsidRDefault="008C2C5C" w:rsidP="008C2C5C">
      <w:pPr>
        <w:rPr>
          <w:rFonts w:cs="Arial"/>
          <w:color w:val="00B050"/>
          <w:sz w:val="22"/>
          <w:szCs w:val="22"/>
        </w:rPr>
      </w:pPr>
      <w:r w:rsidRPr="00EA0B46">
        <w:rPr>
          <w:rFonts w:cs="Arial"/>
          <w:color w:val="00B050"/>
          <w:sz w:val="22"/>
          <w:szCs w:val="22"/>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039E866E" w14:textId="77777777" w:rsidR="008C2C5C" w:rsidRPr="00EA0B46" w:rsidRDefault="008C2C5C" w:rsidP="008C2C5C">
      <w:pPr>
        <w:rPr>
          <w:rFonts w:cs="Arial"/>
          <w:color w:val="00B050"/>
          <w:sz w:val="22"/>
          <w:szCs w:val="22"/>
        </w:rPr>
      </w:pPr>
    </w:p>
    <w:p w14:paraId="7397D498" w14:textId="77777777" w:rsidR="008C2C5C" w:rsidRPr="00EA0B46" w:rsidRDefault="008C2C5C" w:rsidP="008C2C5C">
      <w:pPr>
        <w:rPr>
          <w:rFonts w:cs="Arial"/>
          <w:color w:val="00B050"/>
          <w:sz w:val="22"/>
          <w:szCs w:val="22"/>
        </w:rPr>
      </w:pPr>
      <w:r w:rsidRPr="00EA0B46">
        <w:rPr>
          <w:rFonts w:cs="Arial"/>
          <w:color w:val="00B050"/>
          <w:sz w:val="22"/>
          <w:szCs w:val="22"/>
        </w:rPr>
        <w:t xml:space="preserve">3.4 Programar, concertar y tramitar con el área respectiva, los manejos presupuestales y de Plan Anual Mensualizado de Caja - PAC, para el desarrollo del proyecto de conformidad con el Plan de Acción y Plan de Adquisiciones. </w:t>
      </w:r>
    </w:p>
    <w:p w14:paraId="22C3B29F" w14:textId="77777777" w:rsidR="008C2C5C" w:rsidRPr="00EA0B46" w:rsidRDefault="008C2C5C" w:rsidP="008C2C5C">
      <w:pPr>
        <w:rPr>
          <w:rFonts w:cs="Arial"/>
          <w:color w:val="00B050"/>
          <w:sz w:val="22"/>
          <w:szCs w:val="22"/>
        </w:rPr>
      </w:pPr>
    </w:p>
    <w:p w14:paraId="48A84AB6" w14:textId="77777777" w:rsidR="008C2C5C" w:rsidRPr="00EA0B46" w:rsidRDefault="008C2C5C" w:rsidP="008C2C5C">
      <w:pPr>
        <w:rPr>
          <w:rFonts w:cs="Arial"/>
          <w:color w:val="00B050"/>
          <w:sz w:val="22"/>
          <w:szCs w:val="22"/>
        </w:rPr>
      </w:pPr>
      <w:r w:rsidRPr="00EA0B46">
        <w:rPr>
          <w:rFonts w:cs="Arial"/>
          <w:color w:val="00B050"/>
          <w:sz w:val="22"/>
          <w:szCs w:val="22"/>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7B4716DC" w14:textId="77777777" w:rsidR="008C2C5C" w:rsidRPr="00EA0B46" w:rsidRDefault="008C2C5C" w:rsidP="008C2C5C">
      <w:pPr>
        <w:rPr>
          <w:rFonts w:cs="Arial"/>
          <w:color w:val="00B050"/>
          <w:sz w:val="22"/>
          <w:szCs w:val="22"/>
        </w:rPr>
      </w:pPr>
    </w:p>
    <w:p w14:paraId="7144E197" w14:textId="77777777" w:rsidR="008C2C5C" w:rsidRPr="00EA0B46" w:rsidRDefault="008C2C5C" w:rsidP="008C2C5C">
      <w:pPr>
        <w:rPr>
          <w:rFonts w:cs="Arial"/>
          <w:color w:val="00B050"/>
          <w:sz w:val="22"/>
          <w:szCs w:val="22"/>
        </w:rPr>
      </w:pPr>
      <w:r w:rsidRPr="00EA0B46">
        <w:rPr>
          <w:rFonts w:cs="Arial"/>
          <w:color w:val="00B050"/>
          <w:sz w:val="22"/>
          <w:szCs w:val="22"/>
        </w:rPr>
        <w:lastRenderedPageBreak/>
        <w:t xml:space="preserve">3.6 Suministrar a las dependencias y a los organismos de control o las veedurías ciudadanas que la requiera, la información técnica y financiera que facilite el seguimiento detallado de la ejecución del proyecto. </w:t>
      </w:r>
    </w:p>
    <w:p w14:paraId="7A8F5ECE" w14:textId="77777777" w:rsidR="008C2C5C" w:rsidRPr="00EA0B46" w:rsidRDefault="008C2C5C" w:rsidP="008C2C5C">
      <w:pPr>
        <w:rPr>
          <w:rFonts w:cs="Arial"/>
          <w:color w:val="00B050"/>
          <w:sz w:val="22"/>
          <w:szCs w:val="22"/>
        </w:rPr>
      </w:pPr>
    </w:p>
    <w:p w14:paraId="6934F5E7" w14:textId="77777777" w:rsidR="008C2C5C" w:rsidRPr="00EA0B46" w:rsidRDefault="008C2C5C" w:rsidP="008C2C5C">
      <w:pPr>
        <w:rPr>
          <w:rFonts w:cs="Arial"/>
          <w:color w:val="00B050"/>
          <w:sz w:val="22"/>
          <w:szCs w:val="22"/>
        </w:rPr>
      </w:pPr>
      <w:r w:rsidRPr="00EA0B46">
        <w:rPr>
          <w:rFonts w:cs="Arial"/>
          <w:color w:val="00B050"/>
          <w:sz w:val="22"/>
          <w:szCs w:val="22"/>
        </w:rPr>
        <w:t xml:space="preserve">3.7 Actualizar el proyecto de inversión en la plataforma definida por el Departamento Nacional de Planeación - DNP, cada vez que se requiera, siguiendo los lineamientos e instrucciones por parte del </w:t>
      </w:r>
      <w:proofErr w:type="gramStart"/>
      <w:r w:rsidRPr="00EA0B46">
        <w:rPr>
          <w:rFonts w:cs="Arial"/>
          <w:color w:val="00B050"/>
          <w:sz w:val="22"/>
          <w:szCs w:val="22"/>
        </w:rPr>
        <w:t>Ministro</w:t>
      </w:r>
      <w:proofErr w:type="gramEnd"/>
      <w:r w:rsidRPr="00EA0B46">
        <w:rPr>
          <w:rFonts w:cs="Arial"/>
          <w:color w:val="00B050"/>
          <w:sz w:val="22"/>
          <w:szCs w:val="22"/>
        </w:rPr>
        <w:t xml:space="preserve">,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2FCA7C81" w14:textId="77777777" w:rsidR="008C2C5C" w:rsidRPr="00EA0B46" w:rsidRDefault="008C2C5C" w:rsidP="008C2C5C">
      <w:pPr>
        <w:rPr>
          <w:rFonts w:cs="Arial"/>
          <w:color w:val="00B050"/>
          <w:sz w:val="22"/>
          <w:szCs w:val="22"/>
        </w:rPr>
      </w:pPr>
    </w:p>
    <w:p w14:paraId="061735B0" w14:textId="77777777" w:rsidR="008C2C5C" w:rsidRPr="00EA0B46" w:rsidRDefault="008C2C5C" w:rsidP="008C2C5C">
      <w:pPr>
        <w:rPr>
          <w:rFonts w:cs="Arial"/>
          <w:color w:val="00B050"/>
          <w:sz w:val="22"/>
          <w:szCs w:val="22"/>
        </w:rPr>
      </w:pPr>
      <w:r w:rsidRPr="00EA0B46">
        <w:rPr>
          <w:rFonts w:cs="Arial"/>
          <w:color w:val="00B050"/>
          <w:sz w:val="22"/>
          <w:szCs w:val="22"/>
        </w:rPr>
        <w:t xml:space="preserve">3.8 Mantener actualizada para cada vigencia, la información de focalización en políticas transversales y la regionalización de los recursos del proyecto de inversión, según aplique a cada proyecto de inversión. </w:t>
      </w:r>
    </w:p>
    <w:p w14:paraId="437345BA" w14:textId="77777777" w:rsidR="008C2C5C" w:rsidRPr="00EA0B46" w:rsidRDefault="008C2C5C" w:rsidP="008C2C5C">
      <w:pPr>
        <w:rPr>
          <w:rFonts w:cs="Arial"/>
          <w:color w:val="00B050"/>
          <w:sz w:val="22"/>
          <w:szCs w:val="22"/>
        </w:rPr>
      </w:pPr>
    </w:p>
    <w:p w14:paraId="3846D187" w14:textId="77777777" w:rsidR="008C2C5C" w:rsidRPr="00EA0B46" w:rsidRDefault="008C2C5C" w:rsidP="008C2C5C">
      <w:pPr>
        <w:rPr>
          <w:rFonts w:cs="Arial"/>
          <w:color w:val="00B050"/>
          <w:sz w:val="22"/>
          <w:szCs w:val="22"/>
        </w:rPr>
      </w:pPr>
      <w:r w:rsidRPr="00EA0B46">
        <w:rPr>
          <w:rFonts w:cs="Arial"/>
          <w:color w:val="00B050"/>
          <w:sz w:val="22"/>
          <w:szCs w:val="22"/>
        </w:rPr>
        <w:t xml:space="preserve">3.9 Designar a un Servidor Público del Ministerio para el rol de formulador y gestor, que se encargue de los trámites requeridos en la plataforma. </w:t>
      </w:r>
    </w:p>
    <w:p w14:paraId="0FE10389" w14:textId="77777777" w:rsidR="008C2C5C" w:rsidRPr="00EA0B46" w:rsidRDefault="008C2C5C" w:rsidP="008C2C5C">
      <w:pPr>
        <w:rPr>
          <w:rFonts w:cs="Arial"/>
          <w:color w:val="00B050"/>
          <w:sz w:val="22"/>
          <w:szCs w:val="22"/>
        </w:rPr>
      </w:pPr>
    </w:p>
    <w:p w14:paraId="465149EE" w14:textId="77777777" w:rsidR="008C2C5C" w:rsidRPr="00EA0B46" w:rsidRDefault="008C2C5C" w:rsidP="008C2C5C">
      <w:pPr>
        <w:rPr>
          <w:rFonts w:cs="Arial"/>
          <w:color w:val="00B050"/>
          <w:sz w:val="22"/>
          <w:szCs w:val="22"/>
        </w:rPr>
      </w:pPr>
      <w:r w:rsidRPr="00EA0B46">
        <w:rPr>
          <w:rFonts w:cs="Arial"/>
          <w:color w:val="00B050"/>
          <w:sz w:val="22"/>
          <w:szCs w:val="22"/>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378DFAEA" w14:textId="77777777" w:rsidR="008C2C5C" w:rsidRPr="00EA0B46" w:rsidRDefault="008C2C5C" w:rsidP="008C2C5C">
      <w:pPr>
        <w:rPr>
          <w:rFonts w:cs="Arial"/>
          <w:color w:val="00B050"/>
          <w:sz w:val="22"/>
          <w:szCs w:val="22"/>
        </w:rPr>
      </w:pPr>
    </w:p>
    <w:p w14:paraId="5CDFB979" w14:textId="77777777" w:rsidR="008C2C5C" w:rsidRPr="00EA0B46" w:rsidRDefault="008C2C5C" w:rsidP="008C2C5C">
      <w:pPr>
        <w:rPr>
          <w:rFonts w:cs="Arial"/>
          <w:color w:val="00B050"/>
          <w:sz w:val="22"/>
          <w:szCs w:val="22"/>
        </w:rPr>
      </w:pPr>
      <w:r w:rsidRPr="00EA0B46">
        <w:rPr>
          <w:rFonts w:cs="Arial"/>
          <w:color w:val="00B050"/>
          <w:sz w:val="22"/>
          <w:szCs w:val="22"/>
        </w:rPr>
        <w:t xml:space="preserve">3.11 Llevar control estricto de la ejecución de los recursos (CDP, compromisos, obligaciones y pagos) en el marco de la programación de la cadena de valor (actividades) y el plan de acción institucional. </w:t>
      </w:r>
    </w:p>
    <w:p w14:paraId="0DDB4854" w14:textId="77777777" w:rsidR="008C2C5C" w:rsidRPr="00EA0B46" w:rsidRDefault="008C2C5C" w:rsidP="008C2C5C">
      <w:pPr>
        <w:rPr>
          <w:rFonts w:cs="Arial"/>
          <w:color w:val="00B050"/>
          <w:sz w:val="22"/>
          <w:szCs w:val="22"/>
        </w:rPr>
      </w:pPr>
    </w:p>
    <w:p w14:paraId="30726B2D" w14:textId="77777777" w:rsidR="008C2C5C" w:rsidRPr="00EA0B46" w:rsidRDefault="008C2C5C" w:rsidP="008C2C5C">
      <w:pPr>
        <w:rPr>
          <w:rFonts w:cs="Arial"/>
          <w:color w:val="00B050"/>
          <w:sz w:val="22"/>
          <w:szCs w:val="22"/>
        </w:rPr>
      </w:pPr>
      <w:r w:rsidRPr="00EA0B46">
        <w:rPr>
          <w:rFonts w:cs="Arial"/>
          <w:color w:val="00B050"/>
          <w:sz w:val="22"/>
          <w:szCs w:val="22"/>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30865AB7" w14:textId="77777777" w:rsidR="008C2C5C" w:rsidRPr="00EA0B46" w:rsidRDefault="008C2C5C" w:rsidP="008C2C5C">
      <w:pPr>
        <w:rPr>
          <w:rFonts w:cs="Arial"/>
          <w:color w:val="00B050"/>
          <w:sz w:val="22"/>
          <w:szCs w:val="22"/>
        </w:rPr>
      </w:pPr>
    </w:p>
    <w:p w14:paraId="2D52EF41" w14:textId="77777777" w:rsidR="008C2C5C" w:rsidRPr="00EA0B46" w:rsidRDefault="008C2C5C" w:rsidP="008C2C5C">
      <w:pPr>
        <w:rPr>
          <w:rFonts w:cs="Arial"/>
          <w:color w:val="00B050"/>
          <w:sz w:val="22"/>
          <w:szCs w:val="22"/>
        </w:rPr>
      </w:pPr>
      <w:r w:rsidRPr="00EA0B46">
        <w:rPr>
          <w:rFonts w:cs="Arial"/>
          <w:color w:val="00B050"/>
          <w:sz w:val="22"/>
          <w:szCs w:val="22"/>
        </w:rPr>
        <w:t xml:space="preserve">3.13 Realizar el cruce de saldos con la Oficina de Planeación y Estudios Sectoriales del Ministerio de manera mensual de acuerdo con el informe del SIIF. </w:t>
      </w:r>
    </w:p>
    <w:p w14:paraId="61B1631C" w14:textId="77777777" w:rsidR="008C2C5C" w:rsidRPr="00EA0B46" w:rsidRDefault="008C2C5C" w:rsidP="008C2C5C">
      <w:pPr>
        <w:rPr>
          <w:rFonts w:cs="Arial"/>
          <w:color w:val="00B050"/>
          <w:sz w:val="22"/>
          <w:szCs w:val="22"/>
        </w:rPr>
      </w:pPr>
    </w:p>
    <w:p w14:paraId="6D34027C" w14:textId="77777777" w:rsidR="008C2C5C" w:rsidRPr="00EA0B46" w:rsidRDefault="008C2C5C" w:rsidP="008C2C5C">
      <w:pPr>
        <w:rPr>
          <w:rFonts w:cs="Arial"/>
          <w:color w:val="00B050"/>
          <w:sz w:val="22"/>
          <w:szCs w:val="22"/>
        </w:rPr>
      </w:pPr>
      <w:r w:rsidRPr="00EA0B46">
        <w:rPr>
          <w:rFonts w:cs="Arial"/>
          <w:color w:val="00B050"/>
          <w:sz w:val="22"/>
          <w:szCs w:val="22"/>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7F503CAA" w14:textId="77777777" w:rsidR="008C2C5C" w:rsidRPr="00EA0B46" w:rsidRDefault="008C2C5C" w:rsidP="008C2C5C">
      <w:pPr>
        <w:rPr>
          <w:rFonts w:cs="Arial"/>
          <w:color w:val="00B050"/>
          <w:sz w:val="22"/>
          <w:szCs w:val="22"/>
        </w:rPr>
      </w:pPr>
    </w:p>
    <w:p w14:paraId="44343C12" w14:textId="77777777" w:rsidR="008C2C5C" w:rsidRDefault="008C2C5C" w:rsidP="008C2C5C">
      <w:pPr>
        <w:rPr>
          <w:rFonts w:cs="Arial"/>
          <w:color w:val="00B050"/>
          <w:sz w:val="22"/>
          <w:szCs w:val="22"/>
        </w:rPr>
      </w:pPr>
      <w:r w:rsidRPr="00EA0B46">
        <w:rPr>
          <w:rFonts w:cs="Arial"/>
          <w:color w:val="00B050"/>
          <w:sz w:val="22"/>
          <w:szCs w:val="22"/>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22F15130" w14:textId="77777777" w:rsidR="008C2C5C" w:rsidRDefault="008C2C5C" w:rsidP="008C2C5C">
      <w:pPr>
        <w:rPr>
          <w:rFonts w:cs="Arial"/>
          <w:color w:val="00B050"/>
          <w:sz w:val="22"/>
          <w:szCs w:val="22"/>
        </w:rPr>
      </w:pPr>
    </w:p>
    <w:p w14:paraId="1EC45F54" w14:textId="77777777" w:rsidR="008C2C5C" w:rsidRPr="003C6C52" w:rsidRDefault="008C2C5C" w:rsidP="008C2C5C">
      <w:pPr>
        <w:ind w:left="709"/>
        <w:rPr>
          <w:rFonts w:cs="Arial"/>
          <w:sz w:val="22"/>
          <w:szCs w:val="22"/>
        </w:rPr>
      </w:pPr>
    </w:p>
    <w:p w14:paraId="6E89D887" w14:textId="77777777" w:rsidR="008C2C5C" w:rsidRPr="003C6C52" w:rsidRDefault="008C2C5C" w:rsidP="008C2C5C">
      <w:pPr>
        <w:rPr>
          <w:rFonts w:cs="Arial"/>
          <w:sz w:val="18"/>
          <w:szCs w:val="22"/>
        </w:rPr>
      </w:pPr>
      <w:r w:rsidRPr="003C6C52">
        <w:rPr>
          <w:rFonts w:cs="Arial"/>
          <w:sz w:val="18"/>
          <w:szCs w:val="22"/>
        </w:rPr>
        <w:t>Elaboró:</w:t>
      </w:r>
      <w:r w:rsidRPr="003C6C52">
        <w:rPr>
          <w:rFonts w:cs="Arial"/>
          <w:color w:val="00B050"/>
          <w:sz w:val="18"/>
          <w:szCs w:val="22"/>
        </w:rPr>
        <w:t xml:space="preserve"> </w:t>
      </w:r>
      <w:proofErr w:type="spellStart"/>
      <w:r w:rsidRPr="003C6C52">
        <w:rPr>
          <w:rFonts w:cs="Arial"/>
          <w:color w:val="00B050"/>
          <w:sz w:val="18"/>
          <w:szCs w:val="22"/>
        </w:rPr>
        <w:t>xxxxxxxxx</w:t>
      </w:r>
      <w:proofErr w:type="spellEnd"/>
    </w:p>
    <w:p w14:paraId="3944AA08" w14:textId="77777777" w:rsidR="008C2C5C" w:rsidRPr="003C6C52" w:rsidRDefault="008C2C5C" w:rsidP="008C2C5C">
      <w:pPr>
        <w:rPr>
          <w:rFonts w:cs="Arial"/>
          <w:sz w:val="18"/>
          <w:szCs w:val="22"/>
        </w:rPr>
      </w:pPr>
      <w:r w:rsidRPr="003C6C52">
        <w:rPr>
          <w:rFonts w:cs="Arial"/>
          <w:sz w:val="18"/>
          <w:szCs w:val="22"/>
        </w:rPr>
        <w:t>Aprobó:</w:t>
      </w:r>
      <w:r w:rsidRPr="003C6C52">
        <w:rPr>
          <w:rFonts w:cs="Arial"/>
          <w:color w:val="00B050"/>
          <w:sz w:val="18"/>
          <w:szCs w:val="22"/>
        </w:rPr>
        <w:t xml:space="preserve"> </w:t>
      </w:r>
      <w:proofErr w:type="spellStart"/>
      <w:r w:rsidRPr="003C6C52">
        <w:rPr>
          <w:rFonts w:cs="Arial"/>
          <w:color w:val="00B050"/>
          <w:sz w:val="18"/>
          <w:szCs w:val="22"/>
        </w:rPr>
        <w:t>xxxxxxxxxx</w:t>
      </w:r>
      <w:proofErr w:type="spellEnd"/>
    </w:p>
    <w:p w14:paraId="1A3BB978" w14:textId="77777777" w:rsidR="008C2C5C" w:rsidRPr="003C6C52" w:rsidRDefault="008C2C5C" w:rsidP="008C2C5C">
      <w:pPr>
        <w:rPr>
          <w:rFonts w:cs="Arial"/>
          <w:sz w:val="18"/>
          <w:szCs w:val="22"/>
        </w:rPr>
      </w:pPr>
      <w:r w:rsidRPr="003C6C52">
        <w:rPr>
          <w:rFonts w:cs="Arial"/>
          <w:sz w:val="18"/>
          <w:szCs w:val="22"/>
        </w:rPr>
        <w:t xml:space="preserve">Revisó: </w:t>
      </w:r>
      <w:proofErr w:type="spellStart"/>
      <w:r w:rsidRPr="003C6C52">
        <w:rPr>
          <w:rFonts w:cs="Arial"/>
          <w:color w:val="00B050"/>
          <w:sz w:val="18"/>
          <w:szCs w:val="22"/>
        </w:rPr>
        <w:t>xxxxxxxxxx</w:t>
      </w:r>
      <w:proofErr w:type="spellEnd"/>
    </w:p>
    <w:p w14:paraId="0046EBCB" w14:textId="77777777" w:rsidR="008C2C5C" w:rsidRPr="003C6C52" w:rsidRDefault="008C2C5C" w:rsidP="008C2C5C">
      <w:pPr>
        <w:rPr>
          <w:rFonts w:cs="Arial"/>
          <w:sz w:val="22"/>
          <w:szCs w:val="22"/>
        </w:rPr>
      </w:pPr>
    </w:p>
    <w:tbl>
      <w:tblPr>
        <w:tblW w:w="96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9"/>
        <w:gridCol w:w="6193"/>
      </w:tblGrid>
      <w:tr w:rsidR="008C2C5C" w:rsidRPr="003C6C52" w14:paraId="60481339" w14:textId="77777777" w:rsidTr="002B681E">
        <w:trPr>
          <w:trHeight w:val="45"/>
        </w:trPr>
        <w:tc>
          <w:tcPr>
            <w:tcW w:w="3419" w:type="dxa"/>
            <w:vAlign w:val="center"/>
          </w:tcPr>
          <w:p w14:paraId="3BD06AE4" w14:textId="77777777" w:rsidR="008C2C5C" w:rsidRPr="003C6C52" w:rsidRDefault="008C2C5C" w:rsidP="002B681E">
            <w:pPr>
              <w:rPr>
                <w:rFonts w:cs="Arial"/>
                <w:b/>
                <w:sz w:val="22"/>
                <w:szCs w:val="22"/>
              </w:rPr>
            </w:pPr>
            <w:r w:rsidRPr="003C6C52">
              <w:rPr>
                <w:rFonts w:cs="Arial"/>
                <w:b/>
                <w:sz w:val="22"/>
                <w:szCs w:val="22"/>
              </w:rPr>
              <w:br w:type="page"/>
              <w:t>CONTACTO ÁREA TÉCNICA</w:t>
            </w:r>
          </w:p>
        </w:tc>
        <w:tc>
          <w:tcPr>
            <w:tcW w:w="6193" w:type="dxa"/>
            <w:vAlign w:val="center"/>
          </w:tcPr>
          <w:p w14:paraId="45A183BF" w14:textId="77777777" w:rsidR="008C2C5C" w:rsidRPr="003C6C52" w:rsidRDefault="008C2C5C" w:rsidP="002B681E">
            <w:pPr>
              <w:rPr>
                <w:rFonts w:cs="Arial"/>
                <w:color w:val="00B050"/>
                <w:sz w:val="22"/>
                <w:szCs w:val="22"/>
              </w:rPr>
            </w:pPr>
            <w:proofErr w:type="spellStart"/>
            <w:r w:rsidRPr="003C6C52">
              <w:rPr>
                <w:rFonts w:cs="Arial"/>
                <w:color w:val="00B050"/>
                <w:sz w:val="22"/>
                <w:szCs w:val="22"/>
              </w:rPr>
              <w:t>xxxxxxxxxxxxxx</w:t>
            </w:r>
            <w:proofErr w:type="spellEnd"/>
            <w:r w:rsidRPr="003C6C52">
              <w:rPr>
                <w:rFonts w:cs="Arial"/>
                <w:color w:val="00B050"/>
                <w:sz w:val="22"/>
                <w:szCs w:val="22"/>
              </w:rPr>
              <w:t xml:space="preserve"> - Extensión </w:t>
            </w:r>
            <w:proofErr w:type="spellStart"/>
            <w:r w:rsidRPr="003C6C52">
              <w:rPr>
                <w:rFonts w:cs="Arial"/>
                <w:color w:val="00B050"/>
                <w:sz w:val="22"/>
                <w:szCs w:val="22"/>
              </w:rPr>
              <w:t>xxxx</w:t>
            </w:r>
            <w:proofErr w:type="spellEnd"/>
          </w:p>
        </w:tc>
      </w:tr>
    </w:tbl>
    <w:p w14:paraId="48164D92" w14:textId="77777777" w:rsidR="008C2C5C" w:rsidRPr="003C6C52" w:rsidRDefault="008C2C5C" w:rsidP="008C2C5C">
      <w:pPr>
        <w:rPr>
          <w:rFonts w:cs="Arial"/>
          <w:sz w:val="22"/>
          <w:szCs w:val="22"/>
        </w:rPr>
      </w:pPr>
    </w:p>
    <w:p w14:paraId="4ECC1C78" w14:textId="63AA6F81" w:rsidR="000647A2" w:rsidRPr="00C9469E" w:rsidRDefault="000647A2" w:rsidP="008C2C5C"/>
    <w:sectPr w:rsidR="000647A2" w:rsidRPr="00C9469E" w:rsidSect="00891E65">
      <w:headerReference w:type="default" r:id="rId13"/>
      <w:footerReference w:type="default" r:id="rId14"/>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5162" w14:textId="77777777" w:rsidR="003F6125" w:rsidRDefault="003F6125" w:rsidP="009659CB">
      <w:r>
        <w:separator/>
      </w:r>
    </w:p>
  </w:endnote>
  <w:endnote w:type="continuationSeparator" w:id="0">
    <w:p w14:paraId="37ABFA07" w14:textId="77777777" w:rsidR="003F6125" w:rsidRDefault="003F6125"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roid Sans Fallback">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021B5DD6"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4A45C1">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79D5" w14:textId="77777777" w:rsidR="003F6125" w:rsidRDefault="003F6125" w:rsidP="009659CB">
      <w:r>
        <w:separator/>
      </w:r>
    </w:p>
  </w:footnote>
  <w:footnote w:type="continuationSeparator" w:id="0">
    <w:p w14:paraId="002E792A" w14:textId="77777777" w:rsidR="003F6125" w:rsidRDefault="003F6125"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511" w:type="dxa"/>
      <w:tblInd w:w="-147" w:type="dxa"/>
      <w:tblLook w:val="04A0" w:firstRow="1" w:lastRow="0" w:firstColumn="1" w:lastColumn="0" w:noHBand="0" w:noVBand="1"/>
    </w:tblPr>
    <w:tblGrid>
      <w:gridCol w:w="1418"/>
      <w:gridCol w:w="1276"/>
      <w:gridCol w:w="4819"/>
      <w:gridCol w:w="1060"/>
      <w:gridCol w:w="938"/>
    </w:tblGrid>
    <w:tr w:rsidR="0035074C" w:rsidRPr="00BF07A3" w14:paraId="4217372A" w14:textId="77777777" w:rsidTr="00533B75">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938" w:type="dxa"/>
          <w:tcBorders>
            <w:top w:val="single" w:sz="4" w:space="0" w:color="auto"/>
            <w:left w:val="single" w:sz="4" w:space="0" w:color="auto"/>
            <w:bottom w:val="single" w:sz="4" w:space="0" w:color="auto"/>
            <w:right w:val="single" w:sz="4" w:space="0" w:color="auto"/>
          </w:tcBorders>
          <w:vAlign w:val="center"/>
          <w:hideMark/>
        </w:tcPr>
        <w:p w14:paraId="2D416D9F" w14:textId="6244D0A8"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8C2C5C">
            <w:rPr>
              <w:b/>
              <w:sz w:val="22"/>
              <w:szCs w:val="22"/>
            </w:rPr>
            <w:t>2</w:t>
          </w:r>
        </w:p>
      </w:tc>
    </w:tr>
    <w:tr w:rsidR="0035074C" w:rsidRPr="00BF07A3" w14:paraId="050557F5" w14:textId="77777777" w:rsidTr="00533B75">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463F5455" w14:textId="77777777" w:rsidR="008C2C5C" w:rsidRPr="008C2C5C" w:rsidRDefault="008C2C5C" w:rsidP="008C2C5C">
          <w:pPr>
            <w:jc w:val="center"/>
            <w:rPr>
              <w:b/>
              <w:bCs/>
              <w:sz w:val="22"/>
              <w:szCs w:val="22"/>
            </w:rPr>
          </w:pPr>
          <w:r w:rsidRPr="008C2C5C">
            <w:rPr>
              <w:b/>
              <w:bCs/>
              <w:sz w:val="22"/>
              <w:szCs w:val="22"/>
            </w:rPr>
            <w:t>ACUERDOS MARCO DE PRECIO</w:t>
          </w:r>
        </w:p>
        <w:p w14:paraId="2D8F9A6A" w14:textId="06932536" w:rsidR="0035074C" w:rsidRPr="00BF07A3" w:rsidRDefault="008C2C5C" w:rsidP="008C2C5C">
          <w:pPr>
            <w:jc w:val="center"/>
            <w:rPr>
              <w:b/>
              <w:bCs/>
              <w:sz w:val="22"/>
              <w:szCs w:val="22"/>
            </w:rPr>
          </w:pPr>
          <w:r w:rsidRPr="008C2C5C">
            <w:rPr>
              <w:b/>
              <w:bCs/>
              <w:sz w:val="22"/>
              <w:szCs w:val="22"/>
            </w:rPr>
            <w:t>(OPERACIÓN SECUNDARIA)</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938" w:type="dxa"/>
          <w:tcBorders>
            <w:top w:val="single" w:sz="4" w:space="0" w:color="auto"/>
            <w:left w:val="single" w:sz="4" w:space="0" w:color="auto"/>
            <w:bottom w:val="single" w:sz="4" w:space="0" w:color="auto"/>
            <w:right w:val="single" w:sz="4" w:space="0" w:color="auto"/>
          </w:tcBorders>
          <w:vAlign w:val="center"/>
          <w:hideMark/>
        </w:tcPr>
        <w:p w14:paraId="64C56D77" w14:textId="71C9C261" w:rsidR="0035074C" w:rsidRPr="00BF07A3" w:rsidRDefault="0035074C" w:rsidP="0035074C">
          <w:pPr>
            <w:jc w:val="center"/>
            <w:rPr>
              <w:b/>
              <w:bCs/>
              <w:sz w:val="22"/>
              <w:szCs w:val="22"/>
            </w:rPr>
          </w:pPr>
          <w:r w:rsidRPr="00BF07A3">
            <w:rPr>
              <w:rFonts w:cs="Arial"/>
              <w:b/>
              <w:color w:val="000000" w:themeColor="text1"/>
              <w:sz w:val="22"/>
              <w:szCs w:val="22"/>
            </w:rPr>
            <w:t>0</w:t>
          </w:r>
          <w:r w:rsidR="008C2C5C">
            <w:rPr>
              <w:rFonts w:cs="Arial"/>
              <w:b/>
              <w:color w:val="000000" w:themeColor="text1"/>
              <w:sz w:val="22"/>
              <w:szCs w:val="22"/>
            </w:rPr>
            <w:t>3</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34B0"/>
    <w:multiLevelType w:val="hybridMultilevel"/>
    <w:tmpl w:val="FDA087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432786"/>
    <w:multiLevelType w:val="multilevel"/>
    <w:tmpl w:val="ED800A2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646D51"/>
    <w:multiLevelType w:val="hybridMultilevel"/>
    <w:tmpl w:val="DFE4C6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0872A6"/>
    <w:multiLevelType w:val="multilevel"/>
    <w:tmpl w:val="F2C27F1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A6E43E6"/>
    <w:multiLevelType w:val="multilevel"/>
    <w:tmpl w:val="89D894A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50E05DB5"/>
    <w:multiLevelType w:val="multilevel"/>
    <w:tmpl w:val="806ADED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1039EB"/>
    <w:multiLevelType w:val="multilevel"/>
    <w:tmpl w:val="C11A7B3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0"/>
  </w:num>
  <w:num w:numId="3">
    <w:abstractNumId w:val="1"/>
  </w:num>
  <w:num w:numId="4">
    <w:abstractNumId w:val="5"/>
  </w:num>
  <w:num w:numId="5">
    <w:abstractNumId w:val="2"/>
  </w:num>
  <w:num w:numId="6">
    <w:abstractNumId w:val="4"/>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A51DB"/>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3F612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45C1"/>
    <w:rsid w:val="004A63D6"/>
    <w:rsid w:val="004A65D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1614"/>
    <w:rsid w:val="00867F5C"/>
    <w:rsid w:val="008716C0"/>
    <w:rsid w:val="00876E41"/>
    <w:rsid w:val="00891E65"/>
    <w:rsid w:val="00892BE5"/>
    <w:rsid w:val="00895046"/>
    <w:rsid w:val="008B4AFA"/>
    <w:rsid w:val="008C2C5C"/>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16AA7"/>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paragraph" w:customStyle="1" w:styleId="CM117">
    <w:name w:val="CM117"/>
    <w:basedOn w:val="Default"/>
    <w:next w:val="Default"/>
    <w:uiPriority w:val="99"/>
    <w:rsid w:val="008C2C5C"/>
    <w:rPr>
      <w:rFonts w:ascii="Arial" w:eastAsia="Calibri" w:hAnsi="Arial" w:cs="Arial"/>
      <w:color w:val="auto"/>
      <w:lang w:val="es-ES" w:eastAsia="en-US"/>
    </w:rPr>
  </w:style>
  <w:style w:type="character" w:styleId="Mencinsinresolver">
    <w:name w:val="Unresolved Mention"/>
    <w:basedOn w:val="Fuentedeprrafopredeter"/>
    <w:uiPriority w:val="99"/>
    <w:semiHidden/>
    <w:unhideWhenUsed/>
    <w:rsid w:val="008C2C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lombiacompr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2.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3.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5408</Words>
  <Characters>29749</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35087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2024-09-18T17:53:00Z</dcterms:created>
  <dcterms:modified xsi:type="dcterms:W3CDTF">2024-09-18T17:53:00Z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